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C16" w:rsidRPr="00556D82" w:rsidRDefault="001F4C16" w:rsidP="001F4C16">
      <w:pPr>
        <w:pStyle w:val="Title"/>
        <w:jc w:val="both"/>
        <w:rPr>
          <w:rFonts w:ascii="Arial" w:hAnsi="Arial" w:cs="Arial"/>
          <w:b/>
          <w:sz w:val="20"/>
        </w:rPr>
      </w:pPr>
      <w:r w:rsidRPr="00A7062D">
        <w:rPr>
          <w:rFonts w:ascii="Arial" w:hAnsi="Arial" w:cs="Arial"/>
          <w:i/>
          <w:sz w:val="20"/>
        </w:rPr>
        <w:t>General Requirements:</w:t>
      </w:r>
      <w:r w:rsidRPr="00556D82">
        <w:rPr>
          <w:rFonts w:ascii="Arial" w:hAnsi="Arial" w:cs="Arial"/>
          <w:sz w:val="20"/>
        </w:rPr>
        <w:t xml:space="preserve">  </w:t>
      </w:r>
      <w:r w:rsidRPr="00556D82">
        <w:rPr>
          <w:rFonts w:ascii="Arial" w:hAnsi="Arial" w:cs="Arial"/>
          <w:b/>
          <w:sz w:val="20"/>
        </w:rPr>
        <w:t xml:space="preserve">Automobile, bicycle and/or motorcycle parking facilities should be provided as directed by the project </w:t>
      </w:r>
      <w:r w:rsidRPr="00556D82">
        <w:rPr>
          <w:rFonts w:ascii="Arial" w:hAnsi="Arial" w:cs="Arial"/>
          <w:b/>
          <w:i/>
          <w:sz w:val="20"/>
        </w:rPr>
        <w:t xml:space="preserve">Program Statement. </w:t>
      </w:r>
      <w:r w:rsidRPr="00556D82">
        <w:rPr>
          <w:rFonts w:ascii="Arial" w:hAnsi="Arial" w:cs="Arial"/>
          <w:b/>
          <w:sz w:val="20"/>
        </w:rPr>
        <w:t xml:space="preserve"> The design of each parking facility should satisfy the following general requirements:</w:t>
      </w:r>
    </w:p>
    <w:p w:rsidR="001F4C16" w:rsidRPr="00556D82" w:rsidRDefault="001F4C16" w:rsidP="001F4C16">
      <w:pPr>
        <w:pStyle w:val="Title"/>
        <w:jc w:val="both"/>
        <w:rPr>
          <w:rFonts w:ascii="Arial" w:hAnsi="Arial" w:cs="Arial"/>
          <w:b/>
          <w:sz w:val="20"/>
        </w:rPr>
      </w:pPr>
    </w:p>
    <w:p w:rsidR="001F4C16" w:rsidRPr="00556D82" w:rsidRDefault="001F4C16" w:rsidP="001F4C16">
      <w:pPr>
        <w:jc w:val="both"/>
        <w:rPr>
          <w:rFonts w:ascii="Arial" w:hAnsi="Arial" w:cs="Arial"/>
        </w:rPr>
      </w:pPr>
      <w:r w:rsidRPr="00A7062D">
        <w:rPr>
          <w:rFonts w:ascii="Arial" w:hAnsi="Arial" w:cs="Arial"/>
          <w:b/>
          <w:i/>
        </w:rPr>
        <w:t>Drainage:</w:t>
      </w:r>
      <w:r w:rsidRPr="00556D82">
        <w:rPr>
          <w:rFonts w:ascii="Arial" w:hAnsi="Arial" w:cs="Arial"/>
        </w:rPr>
        <w:t xml:space="preserve"> Adequate drainage should be provided for all parking facilities.</w:t>
      </w:r>
    </w:p>
    <w:p w:rsidR="001F4C16" w:rsidRDefault="001F4C16" w:rsidP="001F4C16">
      <w:pPr>
        <w:tabs>
          <w:tab w:val="left" w:pos="90"/>
        </w:tabs>
        <w:jc w:val="both"/>
        <w:rPr>
          <w:rFonts w:ascii="Arial" w:hAnsi="Arial" w:cs="Arial"/>
        </w:rPr>
      </w:pPr>
    </w:p>
    <w:p w:rsidR="001F4C16" w:rsidRPr="00556D82" w:rsidRDefault="001F4C16" w:rsidP="001F4C16">
      <w:pPr>
        <w:tabs>
          <w:tab w:val="left" w:pos="90"/>
        </w:tabs>
        <w:jc w:val="both"/>
        <w:rPr>
          <w:rFonts w:ascii="Arial" w:hAnsi="Arial" w:cs="Arial"/>
        </w:rPr>
      </w:pPr>
      <w:r w:rsidRPr="00A7062D">
        <w:rPr>
          <w:rFonts w:ascii="Arial" w:hAnsi="Arial" w:cs="Arial"/>
          <w:b/>
          <w:i/>
        </w:rPr>
        <w:t>Visibility:</w:t>
      </w:r>
      <w:r w:rsidRPr="00556D82">
        <w:rPr>
          <w:rFonts w:ascii="Arial" w:hAnsi="Arial" w:cs="Arial"/>
        </w:rPr>
        <w:t xml:space="preserve">  Good visibility should be maintained at each parking facility for functional as well as security reasons.  Although the installation of low hedges around a parking facility is often desirable for aesthetic reasons, landscaping should not be allowed to impair visibility.</w:t>
      </w:r>
    </w:p>
    <w:p w:rsidR="001F4C16" w:rsidRPr="00556D82" w:rsidRDefault="001F4C16" w:rsidP="001F4C16">
      <w:pPr>
        <w:numPr>
          <w:ilvl w:val="12"/>
          <w:numId w:val="0"/>
        </w:numPr>
        <w:ind w:left="360"/>
        <w:jc w:val="both"/>
        <w:rPr>
          <w:rFonts w:ascii="Arial" w:hAnsi="Arial" w:cs="Arial"/>
        </w:rPr>
      </w:pPr>
    </w:p>
    <w:p w:rsidR="001F4C16" w:rsidRPr="00556D82" w:rsidRDefault="001F4C16" w:rsidP="001F4C16">
      <w:pPr>
        <w:pStyle w:val="BodyText2"/>
        <w:ind w:left="0"/>
        <w:jc w:val="both"/>
        <w:rPr>
          <w:rFonts w:ascii="Arial" w:hAnsi="Arial" w:cs="Arial"/>
        </w:rPr>
      </w:pPr>
      <w:r w:rsidRPr="00A7062D">
        <w:rPr>
          <w:rFonts w:ascii="Arial" w:hAnsi="Arial" w:cs="Arial"/>
          <w:b/>
          <w:i/>
        </w:rPr>
        <w:t>Lighting:</w:t>
      </w:r>
      <w:r w:rsidRPr="00556D82">
        <w:rPr>
          <w:rFonts w:ascii="Arial" w:hAnsi="Arial" w:cs="Arial"/>
          <w:b/>
        </w:rPr>
        <w:t xml:space="preserve">  </w:t>
      </w:r>
      <w:r>
        <w:rPr>
          <w:rFonts w:ascii="Arial" w:hAnsi="Arial" w:cs="Arial"/>
        </w:rPr>
        <w:t>All parking facilities shall</w:t>
      </w:r>
      <w:r w:rsidRPr="00556D82">
        <w:rPr>
          <w:rFonts w:ascii="Arial" w:hAnsi="Arial" w:cs="Arial"/>
        </w:rPr>
        <w:t xml:space="preserve"> be well lit (see the </w:t>
      </w:r>
      <w:r w:rsidRPr="00AF3071">
        <w:rPr>
          <w:rFonts w:ascii="Arial" w:hAnsi="Arial" w:cs="Arial"/>
          <w:i/>
        </w:rPr>
        <w:t xml:space="preserve">Lighting, Exterior </w:t>
      </w:r>
      <w:r w:rsidRPr="00556D82">
        <w:rPr>
          <w:rFonts w:ascii="Arial" w:hAnsi="Arial" w:cs="Arial"/>
        </w:rPr>
        <w:t xml:space="preserve">section within these </w:t>
      </w:r>
      <w:r w:rsidRPr="00556D82">
        <w:rPr>
          <w:rFonts w:ascii="Arial" w:hAnsi="Arial" w:cs="Arial"/>
          <w:i/>
        </w:rPr>
        <w:t>Guidelines)</w:t>
      </w:r>
      <w:r w:rsidRPr="00556D82">
        <w:rPr>
          <w:rFonts w:ascii="Arial" w:hAnsi="Arial" w:cs="Arial"/>
        </w:rPr>
        <w:t xml:space="preserve">.  </w:t>
      </w:r>
    </w:p>
    <w:p w:rsidR="001F4C16" w:rsidRPr="00556D82" w:rsidRDefault="001F4C16" w:rsidP="001F4C16">
      <w:pPr>
        <w:pStyle w:val="BodyText2"/>
        <w:ind w:left="0"/>
        <w:jc w:val="both"/>
        <w:rPr>
          <w:rFonts w:ascii="Arial" w:hAnsi="Arial" w:cs="Arial"/>
        </w:rPr>
      </w:pPr>
    </w:p>
    <w:p w:rsidR="001F4C16" w:rsidRPr="00556D82" w:rsidRDefault="001F4C16" w:rsidP="001F4C16">
      <w:pPr>
        <w:pStyle w:val="BodyText2"/>
        <w:ind w:left="0"/>
        <w:jc w:val="both"/>
        <w:rPr>
          <w:rFonts w:ascii="Arial" w:hAnsi="Arial" w:cs="Arial"/>
        </w:rPr>
      </w:pPr>
      <w:proofErr w:type="gramStart"/>
      <w:r w:rsidRPr="00A7062D">
        <w:rPr>
          <w:rFonts w:ascii="Arial" w:hAnsi="Arial" w:cs="Arial"/>
          <w:b/>
          <w:bCs/>
          <w:i/>
        </w:rPr>
        <w:t>Landscaping:</w:t>
      </w:r>
      <w:r w:rsidRPr="00556D82">
        <w:rPr>
          <w:rFonts w:ascii="Arial" w:hAnsi="Arial" w:cs="Arial"/>
        </w:rPr>
        <w:t xml:space="preserve">  Landscaping should be incorporated into any design of vehicular parking lots.</w:t>
      </w:r>
      <w:proofErr w:type="gramEnd"/>
    </w:p>
    <w:p w:rsidR="001F4C16" w:rsidRPr="00556D82" w:rsidRDefault="001F4C16" w:rsidP="001F4C16">
      <w:pPr>
        <w:jc w:val="both"/>
        <w:rPr>
          <w:rFonts w:ascii="Arial" w:hAnsi="Arial" w:cs="Arial"/>
          <w:b/>
        </w:rPr>
      </w:pPr>
    </w:p>
    <w:p w:rsidR="001F4C16" w:rsidRPr="00556D82" w:rsidRDefault="001F4C16" w:rsidP="001F4C16">
      <w:pPr>
        <w:jc w:val="both"/>
        <w:rPr>
          <w:rFonts w:ascii="Arial" w:hAnsi="Arial" w:cs="Arial"/>
        </w:rPr>
      </w:pPr>
      <w:r w:rsidRPr="00AA025F">
        <w:rPr>
          <w:rFonts w:ascii="Arial" w:hAnsi="Arial" w:cs="Arial"/>
          <w:b/>
          <w:i/>
        </w:rPr>
        <w:t>Automobile Parking Lots:</w:t>
      </w:r>
      <w:r w:rsidRPr="00556D82">
        <w:rPr>
          <w:rFonts w:ascii="Arial" w:hAnsi="Arial" w:cs="Arial"/>
          <w:b/>
        </w:rPr>
        <w:t xml:space="preserve"> </w:t>
      </w:r>
      <w:r w:rsidRPr="00556D82">
        <w:rPr>
          <w:rFonts w:ascii="Arial" w:hAnsi="Arial" w:cs="Arial"/>
        </w:rPr>
        <w:t xml:space="preserve"> The design of surface parking lots for automobiles</w:t>
      </w:r>
      <w:r w:rsidRPr="00556D82">
        <w:rPr>
          <w:rFonts w:ascii="Arial" w:hAnsi="Arial" w:cs="Arial"/>
          <w:i/>
        </w:rPr>
        <w:t xml:space="preserve"> </w:t>
      </w:r>
      <w:r w:rsidRPr="00556D82">
        <w:rPr>
          <w:rFonts w:ascii="Arial" w:hAnsi="Arial" w:cs="Arial"/>
        </w:rPr>
        <w:t>should satisfy the following requirements:</w:t>
      </w:r>
    </w:p>
    <w:p w:rsidR="001F4C16" w:rsidRPr="00556D82" w:rsidRDefault="001F4C16" w:rsidP="001F4C16">
      <w:pPr>
        <w:jc w:val="both"/>
        <w:rPr>
          <w:rFonts w:ascii="Arial" w:hAnsi="Arial" w:cs="Arial"/>
        </w:rPr>
      </w:pPr>
    </w:p>
    <w:p w:rsidR="001F4C16" w:rsidRPr="00556D82" w:rsidRDefault="001F4C16" w:rsidP="001F4C16">
      <w:pPr>
        <w:jc w:val="both"/>
        <w:rPr>
          <w:rFonts w:ascii="Arial" w:hAnsi="Arial" w:cs="Arial"/>
        </w:rPr>
      </w:pPr>
      <w:r w:rsidRPr="00A7062D">
        <w:rPr>
          <w:rFonts w:ascii="Arial" w:hAnsi="Arial" w:cs="Arial"/>
          <w:b/>
          <w:i/>
        </w:rPr>
        <w:t>Accessibility:</w:t>
      </w:r>
      <w:r w:rsidRPr="00556D82">
        <w:rPr>
          <w:rFonts w:ascii="Arial" w:hAnsi="Arial" w:cs="Arial"/>
          <w:b/>
        </w:rPr>
        <w:t xml:space="preserve"> </w:t>
      </w:r>
      <w:r w:rsidRPr="00556D82">
        <w:rPr>
          <w:rFonts w:ascii="Arial" w:hAnsi="Arial" w:cs="Arial"/>
        </w:rPr>
        <w:t xml:space="preserve"> Special provisions for people with disabilities are required in all new parking facilities and must comply with the requirements of the</w:t>
      </w:r>
      <w:r w:rsidRPr="00556D82">
        <w:rPr>
          <w:rFonts w:ascii="Arial" w:hAnsi="Arial" w:cs="Arial"/>
          <w:i/>
        </w:rPr>
        <w:t xml:space="preserve"> </w:t>
      </w:r>
      <w:r w:rsidRPr="00016AD5">
        <w:rPr>
          <w:rFonts w:ascii="Arial" w:hAnsi="Arial" w:cs="Arial"/>
          <w:i/>
          <w:highlight w:val="yellow"/>
        </w:rPr>
        <w:t>Illinois Accessibility Code</w:t>
      </w:r>
      <w:r w:rsidRPr="00016AD5">
        <w:rPr>
          <w:rFonts w:ascii="Arial" w:hAnsi="Arial" w:cs="Arial"/>
          <w:highlight w:val="yellow"/>
        </w:rPr>
        <w:t>.</w:t>
      </w:r>
    </w:p>
    <w:p w:rsidR="001F4C16" w:rsidRPr="00556D82" w:rsidRDefault="001F4C16" w:rsidP="001F4C16">
      <w:pPr>
        <w:numPr>
          <w:ilvl w:val="12"/>
          <w:numId w:val="0"/>
        </w:numPr>
        <w:jc w:val="both"/>
        <w:rPr>
          <w:rFonts w:ascii="Arial" w:hAnsi="Arial" w:cs="Arial"/>
          <w:u w:val="single"/>
        </w:rPr>
      </w:pPr>
    </w:p>
    <w:p w:rsidR="001F4C16" w:rsidRPr="00556D82" w:rsidRDefault="001F4C16" w:rsidP="001F4C16">
      <w:pPr>
        <w:pStyle w:val="BodyText2"/>
        <w:ind w:left="0"/>
        <w:jc w:val="both"/>
        <w:rPr>
          <w:rFonts w:ascii="Arial" w:hAnsi="Arial" w:cs="Arial"/>
        </w:rPr>
      </w:pPr>
      <w:r w:rsidRPr="00016AD5">
        <w:rPr>
          <w:rFonts w:ascii="Arial" w:hAnsi="Arial" w:cs="Arial"/>
          <w:b/>
          <w:i/>
          <w:highlight w:val="yellow"/>
        </w:rPr>
        <w:t>Size/Configuration:</w:t>
      </w:r>
      <w:r w:rsidRPr="00016AD5">
        <w:rPr>
          <w:rFonts w:ascii="Arial" w:hAnsi="Arial" w:cs="Arial"/>
          <w:highlight w:val="yellow"/>
        </w:rPr>
        <w:t xml:space="preserve">  Surface lots should be arranged with either double loaded bays of no less than 60 ft. from face to face of curbs or single loaded bays of no less than 42 ft. from face to face of curbs.  Spaces should typically be </w:t>
      </w:r>
      <w:r w:rsidR="00016AD5" w:rsidRPr="00016AD5">
        <w:rPr>
          <w:rFonts w:ascii="Arial" w:hAnsi="Arial" w:cs="Arial"/>
          <w:highlight w:val="yellow"/>
        </w:rPr>
        <w:t>8.5</w:t>
      </w:r>
      <w:r w:rsidRPr="00016AD5">
        <w:rPr>
          <w:rFonts w:ascii="Arial" w:hAnsi="Arial" w:cs="Arial"/>
          <w:highlight w:val="yellow"/>
        </w:rPr>
        <w:t xml:space="preserve"> ft. wide except for end spaces, which should be </w:t>
      </w:r>
      <w:r w:rsidR="00016AD5" w:rsidRPr="00016AD5">
        <w:rPr>
          <w:rFonts w:ascii="Arial" w:hAnsi="Arial" w:cs="Arial"/>
          <w:highlight w:val="yellow"/>
        </w:rPr>
        <w:t>9</w:t>
      </w:r>
      <w:r w:rsidRPr="00016AD5">
        <w:rPr>
          <w:rFonts w:ascii="Arial" w:hAnsi="Arial" w:cs="Arial"/>
          <w:highlight w:val="yellow"/>
        </w:rPr>
        <w:t xml:space="preserve"> ft. wide.</w:t>
      </w:r>
    </w:p>
    <w:p w:rsidR="001F4C16" w:rsidRPr="00556D82" w:rsidRDefault="001F4C16" w:rsidP="001F4C16">
      <w:pPr>
        <w:pStyle w:val="BodyText2"/>
        <w:numPr>
          <w:ilvl w:val="12"/>
          <w:numId w:val="0"/>
        </w:numPr>
        <w:jc w:val="both"/>
        <w:rPr>
          <w:rFonts w:ascii="Arial" w:hAnsi="Arial" w:cs="Arial"/>
        </w:rPr>
      </w:pPr>
    </w:p>
    <w:p w:rsidR="001F4C16" w:rsidRPr="00556D82" w:rsidRDefault="001F4C16" w:rsidP="001F4C16">
      <w:pPr>
        <w:jc w:val="both"/>
        <w:rPr>
          <w:rFonts w:ascii="Arial" w:hAnsi="Arial" w:cs="Arial"/>
        </w:rPr>
      </w:pPr>
      <w:r w:rsidRPr="00016AD5">
        <w:rPr>
          <w:rFonts w:ascii="Arial" w:hAnsi="Arial" w:cs="Arial"/>
          <w:b/>
          <w:i/>
          <w:highlight w:val="yellow"/>
        </w:rPr>
        <w:t>Construction:</w:t>
      </w:r>
      <w:r w:rsidRPr="00016AD5">
        <w:rPr>
          <w:rFonts w:ascii="Arial" w:hAnsi="Arial" w:cs="Arial"/>
          <w:b/>
          <w:highlight w:val="yellow"/>
        </w:rPr>
        <w:t xml:space="preserve">  </w:t>
      </w:r>
      <w:r w:rsidRPr="00016AD5">
        <w:rPr>
          <w:rFonts w:ascii="Arial" w:hAnsi="Arial" w:cs="Arial"/>
          <w:highlight w:val="yellow"/>
        </w:rPr>
        <w:t>Surface lots should all be constructed of either concrete or asphalt.  Concrete surfaces should be no less than 8” thick on a 6” compacted crushed limestone (CA-10) base.  Asphalt surfaces shall be no less than 3” thick on an 8” compacted crushed limestone (CA-10) base.</w:t>
      </w:r>
    </w:p>
    <w:p w:rsidR="001F4C16" w:rsidRPr="00556D82" w:rsidRDefault="001F4C16" w:rsidP="001F4C16">
      <w:pPr>
        <w:numPr>
          <w:ilvl w:val="12"/>
          <w:numId w:val="0"/>
        </w:numPr>
        <w:jc w:val="both"/>
        <w:rPr>
          <w:rFonts w:ascii="Arial" w:hAnsi="Arial" w:cs="Arial"/>
        </w:rPr>
      </w:pPr>
    </w:p>
    <w:p w:rsidR="001F4C16" w:rsidRPr="00556D82" w:rsidRDefault="001F4C16" w:rsidP="001F4C16">
      <w:pPr>
        <w:jc w:val="both"/>
        <w:rPr>
          <w:rFonts w:ascii="Arial" w:hAnsi="Arial" w:cs="Arial"/>
        </w:rPr>
      </w:pPr>
      <w:r w:rsidRPr="00A7062D">
        <w:rPr>
          <w:rFonts w:ascii="Arial" w:hAnsi="Arial" w:cs="Arial"/>
          <w:b/>
          <w:i/>
        </w:rPr>
        <w:t>Curbs:</w:t>
      </w:r>
      <w:r w:rsidRPr="00556D82">
        <w:rPr>
          <w:rFonts w:ascii="Arial" w:hAnsi="Arial" w:cs="Arial"/>
        </w:rPr>
        <w:t xml:space="preserve">  Continuous perimeter curbing should be provided for each surface parking </w:t>
      </w:r>
      <w:r w:rsidRPr="00556D82">
        <w:rPr>
          <w:rFonts w:ascii="Arial" w:hAnsi="Arial" w:cs="Arial"/>
        </w:rPr>
        <w:lastRenderedPageBreak/>
        <w:t xml:space="preserve">lot.   Typically, perimeter curbs for concrete surface lots should be 6” </w:t>
      </w:r>
      <w:r w:rsidRPr="00016AD5">
        <w:rPr>
          <w:rFonts w:ascii="Arial" w:hAnsi="Arial" w:cs="Arial"/>
          <w:highlight w:val="yellow"/>
        </w:rPr>
        <w:t>rolled concrete</w:t>
      </w:r>
      <w:r w:rsidRPr="00556D82">
        <w:rPr>
          <w:rFonts w:ascii="Arial" w:hAnsi="Arial" w:cs="Arial"/>
        </w:rPr>
        <w:t xml:space="preserve"> curbs with 12” reinforced concrete gutters.   Perimeter curbs for asphalt lots should be 6” rolled concrete curbs with 30” reinforced concrete gutters.  In both cases, rolled curbs should be tied into adjacent reinforced concrete construction with steel reinforcing.  Where head-in parking spaces are provided adjacent to perimeter curbing</w:t>
      </w:r>
      <w:r>
        <w:rPr>
          <w:rFonts w:ascii="Arial" w:hAnsi="Arial" w:cs="Arial"/>
        </w:rPr>
        <w:t xml:space="preserve"> and adjacent to lawn</w:t>
      </w:r>
      <w:r w:rsidRPr="00556D82">
        <w:rPr>
          <w:rFonts w:ascii="Arial" w:hAnsi="Arial" w:cs="Arial"/>
        </w:rPr>
        <w:t xml:space="preserve">, a 24” wide 6” thick reinforced concrete strip should be provided on the backside of the curb to serve as a bumper overhang area.  </w:t>
      </w:r>
      <w:r w:rsidRPr="00016AD5">
        <w:rPr>
          <w:rFonts w:ascii="Arial" w:hAnsi="Arial" w:cs="Arial"/>
          <w:highlight w:val="yellow"/>
        </w:rPr>
        <w:t>The use of 5 ft. wide painted bumper zones is preferred to linear bumper curbs.</w:t>
      </w:r>
      <w:r w:rsidRPr="00556D82">
        <w:rPr>
          <w:rFonts w:ascii="Arial" w:hAnsi="Arial" w:cs="Arial"/>
        </w:rPr>
        <w:t xml:space="preserve">  </w:t>
      </w:r>
    </w:p>
    <w:p w:rsidR="001F4C16" w:rsidRPr="00556D82" w:rsidRDefault="001F4C16" w:rsidP="001F4C16">
      <w:pPr>
        <w:jc w:val="both"/>
        <w:rPr>
          <w:rFonts w:ascii="Arial" w:hAnsi="Arial" w:cs="Arial"/>
        </w:rPr>
      </w:pPr>
    </w:p>
    <w:p w:rsidR="001F4C16" w:rsidRPr="006E7402" w:rsidRDefault="001F4C16" w:rsidP="001F4C16">
      <w:pPr>
        <w:jc w:val="both"/>
        <w:rPr>
          <w:rFonts w:ascii="Arial" w:hAnsi="Arial" w:cs="Arial"/>
        </w:rPr>
      </w:pPr>
      <w:r w:rsidRPr="00A7062D">
        <w:rPr>
          <w:rFonts w:ascii="Arial" w:hAnsi="Arial" w:cs="Arial"/>
          <w:b/>
          <w:bCs/>
          <w:i/>
        </w:rPr>
        <w:t xml:space="preserve">Landscaping – Planting </w:t>
      </w:r>
      <w:smartTag w:uri="urn:schemas-microsoft-com:office:smarttags" w:element="place">
        <w:r w:rsidRPr="00A7062D">
          <w:rPr>
            <w:rFonts w:ascii="Arial" w:hAnsi="Arial" w:cs="Arial"/>
            <w:b/>
            <w:bCs/>
            <w:i/>
          </w:rPr>
          <w:t>Islands</w:t>
        </w:r>
      </w:smartTag>
      <w:r w:rsidRPr="00A7062D">
        <w:rPr>
          <w:rFonts w:ascii="Arial" w:hAnsi="Arial" w:cs="Arial"/>
          <w:b/>
          <w:bCs/>
          <w:i/>
        </w:rPr>
        <w:t>:</w:t>
      </w:r>
      <w:r w:rsidRPr="00556D82">
        <w:rPr>
          <w:rFonts w:ascii="Arial" w:hAnsi="Arial" w:cs="Arial"/>
        </w:rPr>
        <w:t xml:space="preserve">  Curbed planting islands may be used in the interior of surface lots to a limited degree.  Typically, each planting island should be the size of two parking spaces, or roughly 20 x 20 ft. minimum.  </w:t>
      </w:r>
      <w:r w:rsidRPr="00016AD5">
        <w:rPr>
          <w:rFonts w:ascii="Arial" w:hAnsi="Arial" w:cs="Arial"/>
          <w:highlight w:val="yellow"/>
        </w:rPr>
        <w:t>The perimeter of each planting island should be provided with a continuous 18” wide by 10” tall reinforced concrete mountable curb.</w:t>
      </w:r>
      <w:r w:rsidRPr="00556D82">
        <w:rPr>
          <w:rFonts w:ascii="Arial" w:hAnsi="Arial" w:cs="Arial"/>
        </w:rPr>
        <w:t xml:space="preserve">   Each landscaping island should include at least one tree.  Species should be selected from the Approved Plant List.  </w:t>
      </w:r>
      <w:r w:rsidRPr="00016AD5">
        <w:rPr>
          <w:rFonts w:ascii="Arial" w:hAnsi="Arial" w:cs="Arial"/>
          <w:highlight w:val="yellow"/>
        </w:rPr>
        <w:t xml:space="preserve">See </w:t>
      </w:r>
      <w:r w:rsidRPr="00016AD5">
        <w:rPr>
          <w:rFonts w:ascii="Arial" w:hAnsi="Arial" w:cs="Arial"/>
          <w:i/>
          <w:iCs/>
          <w:highlight w:val="yellow"/>
        </w:rPr>
        <w:t xml:space="preserve">Exhibit 32 93 00-1, Approved </w:t>
      </w:r>
      <w:proofErr w:type="gramStart"/>
      <w:r w:rsidRPr="00016AD5">
        <w:rPr>
          <w:rFonts w:ascii="Arial" w:hAnsi="Arial" w:cs="Arial"/>
          <w:i/>
          <w:iCs/>
          <w:highlight w:val="yellow"/>
        </w:rPr>
        <w:t>Plant List</w:t>
      </w:r>
      <w:r w:rsidRPr="00016AD5">
        <w:rPr>
          <w:rFonts w:ascii="Arial" w:hAnsi="Arial" w:cs="Arial"/>
          <w:highlight w:val="yellow"/>
        </w:rPr>
        <w:t>.</w:t>
      </w:r>
      <w:proofErr w:type="gramEnd"/>
      <w:r>
        <w:rPr>
          <w:rFonts w:ascii="Arial" w:hAnsi="Arial" w:cs="Arial"/>
        </w:rPr>
        <w:t xml:space="preserve">  </w:t>
      </w:r>
      <w:r w:rsidRPr="006E7402">
        <w:rPr>
          <w:rFonts w:ascii="Arial" w:hAnsi="Arial" w:cs="Arial"/>
        </w:rPr>
        <w:t>No proposed understory plants should obstruct vehicular views.</w:t>
      </w:r>
    </w:p>
    <w:p w:rsidR="001F4C16" w:rsidRPr="00556D82" w:rsidRDefault="001F4C16" w:rsidP="001F4C16">
      <w:pPr>
        <w:jc w:val="both"/>
        <w:rPr>
          <w:rFonts w:ascii="Arial" w:hAnsi="Arial" w:cs="Arial"/>
        </w:rPr>
      </w:pPr>
    </w:p>
    <w:p w:rsidR="001F4C16" w:rsidRPr="00556D82" w:rsidRDefault="001F4C16" w:rsidP="001F4C16">
      <w:pPr>
        <w:jc w:val="both"/>
        <w:rPr>
          <w:rFonts w:ascii="Arial" w:hAnsi="Arial" w:cs="Arial"/>
        </w:rPr>
      </w:pPr>
      <w:r w:rsidRPr="00016AD5">
        <w:rPr>
          <w:rFonts w:ascii="Arial" w:hAnsi="Arial" w:cs="Arial"/>
          <w:b/>
          <w:bCs/>
          <w:i/>
          <w:highlight w:val="yellow"/>
        </w:rPr>
        <w:t>Landscaping – Perimeter:</w:t>
      </w:r>
      <w:r w:rsidRPr="00016AD5">
        <w:rPr>
          <w:rFonts w:ascii="Arial" w:hAnsi="Arial" w:cs="Arial"/>
          <w:highlight w:val="yellow"/>
        </w:rPr>
        <w:t xml:space="preserve">  The perimeter of parking lots with more than 5 parking spaces and fronting a public street or adjacent to private property shall have a minimum setback from the property line of fifteen (15) feet and shall have a minimum of one tree per thirty (30) feet, and a minimum of three shrubs per thirty (30) lineal feet.  Species of trees and shrubs should be from the Approved Plant List.  See </w:t>
      </w:r>
      <w:r w:rsidRPr="00016AD5">
        <w:rPr>
          <w:rFonts w:ascii="Arial" w:hAnsi="Arial" w:cs="Arial"/>
          <w:i/>
          <w:highlight w:val="yellow"/>
        </w:rPr>
        <w:t xml:space="preserve">Exhibit </w:t>
      </w:r>
      <w:r w:rsidRPr="00016AD5">
        <w:rPr>
          <w:rFonts w:ascii="Arial" w:hAnsi="Arial" w:cs="Arial"/>
          <w:i/>
          <w:iCs/>
          <w:highlight w:val="yellow"/>
        </w:rPr>
        <w:t>32 93 00-1, Approved Plant List</w:t>
      </w:r>
      <w:r w:rsidRPr="00016AD5">
        <w:rPr>
          <w:rFonts w:ascii="Arial" w:hAnsi="Arial" w:cs="Arial"/>
          <w:highlight w:val="yellow"/>
        </w:rPr>
        <w:t>.</w:t>
      </w:r>
    </w:p>
    <w:p w:rsidR="001F4C16" w:rsidRPr="00556D82" w:rsidRDefault="001F4C16" w:rsidP="001F4C16">
      <w:pPr>
        <w:numPr>
          <w:ilvl w:val="12"/>
          <w:numId w:val="0"/>
        </w:numPr>
        <w:jc w:val="both"/>
        <w:rPr>
          <w:rFonts w:ascii="Arial" w:hAnsi="Arial" w:cs="Arial"/>
        </w:rPr>
      </w:pPr>
    </w:p>
    <w:p w:rsidR="001F4C16" w:rsidRPr="00556D82" w:rsidRDefault="001F4C16" w:rsidP="001F4C16">
      <w:pPr>
        <w:jc w:val="both"/>
        <w:rPr>
          <w:rFonts w:ascii="Arial" w:hAnsi="Arial" w:cs="Arial"/>
        </w:rPr>
      </w:pPr>
      <w:r w:rsidRPr="003E3E0F">
        <w:rPr>
          <w:rFonts w:ascii="Arial" w:hAnsi="Arial" w:cs="Arial"/>
          <w:b/>
          <w:i/>
        </w:rPr>
        <w:t>Bollards:</w:t>
      </w:r>
      <w:r w:rsidRPr="00556D82">
        <w:rPr>
          <w:rFonts w:ascii="Arial" w:hAnsi="Arial" w:cs="Arial"/>
        </w:rPr>
        <w:t xml:space="preserve">  </w:t>
      </w:r>
      <w:r>
        <w:rPr>
          <w:rFonts w:ascii="Arial" w:hAnsi="Arial" w:cs="Arial"/>
        </w:rPr>
        <w:t>Where appropriate, b</w:t>
      </w:r>
      <w:r w:rsidRPr="00556D82">
        <w:rPr>
          <w:rFonts w:ascii="Arial" w:hAnsi="Arial" w:cs="Arial"/>
        </w:rPr>
        <w:t>ollards should be provided at entry drive</w:t>
      </w:r>
      <w:r>
        <w:rPr>
          <w:rFonts w:ascii="Arial" w:hAnsi="Arial" w:cs="Arial"/>
        </w:rPr>
        <w:t>s</w:t>
      </w:r>
      <w:r w:rsidRPr="00556D82">
        <w:rPr>
          <w:rFonts w:ascii="Arial" w:hAnsi="Arial" w:cs="Arial"/>
        </w:rPr>
        <w:t xml:space="preserve"> to </w:t>
      </w:r>
      <w:r>
        <w:rPr>
          <w:rFonts w:ascii="Arial" w:hAnsi="Arial" w:cs="Arial"/>
        </w:rPr>
        <w:t>the</w:t>
      </w:r>
      <w:r w:rsidRPr="00556D82">
        <w:rPr>
          <w:rFonts w:ascii="Arial" w:hAnsi="Arial" w:cs="Arial"/>
        </w:rPr>
        <w:t xml:space="preserve"> parking facility.  The bollards at each drive should be equipped with the necessary hardware for attaching a chain for the purpose of</w:t>
      </w:r>
      <w:r>
        <w:rPr>
          <w:rFonts w:ascii="Arial" w:hAnsi="Arial" w:cs="Arial"/>
        </w:rPr>
        <w:t xml:space="preserve"> </w:t>
      </w:r>
      <w:r w:rsidRPr="00556D82">
        <w:rPr>
          <w:rFonts w:ascii="Arial" w:hAnsi="Arial" w:cs="Arial"/>
        </w:rPr>
        <w:t xml:space="preserve">controlling entry into the lot/structure.  </w:t>
      </w:r>
      <w:r w:rsidRPr="00016AD5">
        <w:rPr>
          <w:rFonts w:ascii="Arial" w:hAnsi="Arial" w:cs="Arial"/>
          <w:highlight w:val="yellow"/>
        </w:rPr>
        <w:t xml:space="preserve">See </w:t>
      </w:r>
      <w:r w:rsidRPr="00016AD5">
        <w:rPr>
          <w:rFonts w:ascii="Arial" w:hAnsi="Arial" w:cs="Arial"/>
          <w:i/>
          <w:iCs/>
          <w:highlight w:val="yellow"/>
        </w:rPr>
        <w:t>Drawing 12 93 53-1, Fixed Bollard</w:t>
      </w:r>
      <w:r w:rsidRPr="00016AD5">
        <w:rPr>
          <w:rFonts w:ascii="Arial" w:hAnsi="Arial" w:cs="Arial"/>
          <w:highlight w:val="yellow"/>
        </w:rPr>
        <w:t>.</w:t>
      </w:r>
    </w:p>
    <w:p w:rsidR="001F4C16" w:rsidRPr="00556D82" w:rsidRDefault="001F4C16" w:rsidP="001F4C16">
      <w:pPr>
        <w:numPr>
          <w:ilvl w:val="12"/>
          <w:numId w:val="0"/>
        </w:numPr>
        <w:jc w:val="both"/>
        <w:rPr>
          <w:rFonts w:ascii="Arial" w:hAnsi="Arial" w:cs="Arial"/>
        </w:rPr>
      </w:pPr>
    </w:p>
    <w:p w:rsidR="001F4C16" w:rsidRPr="00556D82" w:rsidRDefault="001F4C16" w:rsidP="001F4C16">
      <w:pPr>
        <w:jc w:val="both"/>
        <w:rPr>
          <w:rFonts w:ascii="Arial" w:hAnsi="Arial" w:cs="Arial"/>
        </w:rPr>
      </w:pPr>
      <w:r w:rsidRPr="003E3E0F">
        <w:rPr>
          <w:rFonts w:ascii="Arial" w:hAnsi="Arial" w:cs="Arial"/>
          <w:b/>
          <w:i/>
        </w:rPr>
        <w:lastRenderedPageBreak/>
        <w:t>Striping:</w:t>
      </w:r>
      <w:r w:rsidRPr="00556D82">
        <w:rPr>
          <w:rFonts w:ascii="Arial" w:hAnsi="Arial" w:cs="Arial"/>
        </w:rPr>
        <w:t xml:space="preserve">  Parking spaces should be delineated by yellow traffic paint stripes that are a minimum of 4” wide.</w:t>
      </w:r>
    </w:p>
    <w:p w:rsidR="001F4C16" w:rsidRPr="00556D82" w:rsidRDefault="001F4C16" w:rsidP="001F4C16">
      <w:pPr>
        <w:numPr>
          <w:ilvl w:val="12"/>
          <w:numId w:val="0"/>
        </w:numPr>
        <w:jc w:val="both"/>
        <w:rPr>
          <w:rFonts w:ascii="Arial" w:hAnsi="Arial" w:cs="Arial"/>
          <w:b/>
        </w:rPr>
      </w:pPr>
    </w:p>
    <w:p w:rsidR="001F4C16" w:rsidRPr="00556D82" w:rsidRDefault="001F4C16" w:rsidP="001F4C16">
      <w:pPr>
        <w:jc w:val="both"/>
        <w:rPr>
          <w:rFonts w:ascii="Arial" w:hAnsi="Arial" w:cs="Arial"/>
        </w:rPr>
      </w:pPr>
      <w:r w:rsidRPr="003E3E0F">
        <w:rPr>
          <w:rFonts w:ascii="Arial" w:hAnsi="Arial" w:cs="Arial"/>
          <w:b/>
          <w:i/>
        </w:rPr>
        <w:t>Meters/Signs:</w:t>
      </w:r>
      <w:r w:rsidRPr="00556D82">
        <w:rPr>
          <w:rFonts w:ascii="Arial" w:hAnsi="Arial" w:cs="Arial"/>
        </w:rPr>
        <w:t xml:space="preserve">  Parking meter posts and sign standards sh</w:t>
      </w:r>
      <w:r>
        <w:rPr>
          <w:rFonts w:ascii="Arial" w:hAnsi="Arial" w:cs="Arial"/>
        </w:rPr>
        <w:t>all</w:t>
      </w:r>
      <w:r w:rsidRPr="00556D82">
        <w:rPr>
          <w:rFonts w:ascii="Arial" w:hAnsi="Arial" w:cs="Arial"/>
        </w:rPr>
        <w:t xml:space="preserve"> be provided as directed by the project </w:t>
      </w:r>
      <w:r w:rsidRPr="00556D82">
        <w:rPr>
          <w:rFonts w:ascii="Arial" w:hAnsi="Arial" w:cs="Arial"/>
          <w:i/>
        </w:rPr>
        <w:t xml:space="preserve">Program Statement.  </w:t>
      </w:r>
      <w:r w:rsidRPr="00556D82">
        <w:rPr>
          <w:rFonts w:ascii="Arial" w:hAnsi="Arial" w:cs="Arial"/>
        </w:rPr>
        <w:t xml:space="preserve">The </w:t>
      </w:r>
      <w:r w:rsidR="00016AD5">
        <w:rPr>
          <w:rFonts w:ascii="Arial" w:hAnsi="Arial" w:cs="Arial"/>
        </w:rPr>
        <w:t>Parking &amp; Transit</w:t>
      </w:r>
      <w:r w:rsidRPr="00556D82">
        <w:rPr>
          <w:rFonts w:ascii="Arial" w:hAnsi="Arial" w:cs="Arial"/>
        </w:rPr>
        <w:t xml:space="preserve"> </w:t>
      </w:r>
      <w:r>
        <w:rPr>
          <w:rFonts w:ascii="Arial" w:hAnsi="Arial" w:cs="Arial"/>
        </w:rPr>
        <w:t>Department</w:t>
      </w:r>
      <w:r w:rsidRPr="00556D82">
        <w:rPr>
          <w:rFonts w:ascii="Arial" w:hAnsi="Arial" w:cs="Arial"/>
        </w:rPr>
        <w:t xml:space="preserve"> should be contacted for specific direction regarding quantities and location/layout of each.</w:t>
      </w:r>
    </w:p>
    <w:p w:rsidR="001F4C16" w:rsidRPr="00556D82" w:rsidRDefault="001F4C16" w:rsidP="001F4C16">
      <w:pPr>
        <w:jc w:val="both"/>
        <w:rPr>
          <w:rFonts w:ascii="Arial" w:hAnsi="Arial" w:cs="Arial"/>
        </w:rPr>
      </w:pPr>
    </w:p>
    <w:p w:rsidR="001F4C16" w:rsidRPr="00556D82" w:rsidRDefault="001F4C16" w:rsidP="001F4C16">
      <w:pPr>
        <w:jc w:val="both"/>
        <w:rPr>
          <w:rFonts w:ascii="Arial" w:hAnsi="Arial" w:cs="Arial"/>
        </w:rPr>
      </w:pPr>
      <w:r w:rsidRPr="00AA025F">
        <w:rPr>
          <w:rFonts w:ascii="Arial" w:hAnsi="Arial" w:cs="Arial"/>
          <w:b/>
          <w:i/>
        </w:rPr>
        <w:t>On-Street Vehicle Parking:</w:t>
      </w:r>
      <w:r w:rsidRPr="00556D82">
        <w:rPr>
          <w:rFonts w:ascii="Arial" w:hAnsi="Arial" w:cs="Arial"/>
          <w:b/>
        </w:rPr>
        <w:t xml:space="preserve">  </w:t>
      </w:r>
      <w:r>
        <w:rPr>
          <w:rFonts w:ascii="Arial" w:hAnsi="Arial" w:cs="Arial"/>
        </w:rPr>
        <w:t xml:space="preserve">The </w:t>
      </w:r>
      <w:r w:rsidR="00016AD5">
        <w:rPr>
          <w:rFonts w:ascii="Arial" w:hAnsi="Arial" w:cs="Arial"/>
        </w:rPr>
        <w:t>Parking &amp; Transit Department</w:t>
      </w:r>
      <w:r w:rsidRPr="00556D82">
        <w:rPr>
          <w:rFonts w:ascii="Arial" w:hAnsi="Arial" w:cs="Arial"/>
        </w:rPr>
        <w:t xml:space="preserve"> should be consulted prior to marking any parking spaces on University Streets.  Parking on municipal streets should be replaced according to the respective municipal standards.</w:t>
      </w:r>
    </w:p>
    <w:p w:rsidR="001F4C16" w:rsidRPr="00556D82" w:rsidRDefault="001F4C16" w:rsidP="001F4C16">
      <w:pPr>
        <w:pStyle w:val="CommentText"/>
        <w:numPr>
          <w:ilvl w:val="12"/>
          <w:numId w:val="0"/>
        </w:numPr>
        <w:jc w:val="both"/>
        <w:rPr>
          <w:rFonts w:ascii="Arial" w:hAnsi="Arial" w:cs="Arial"/>
        </w:rPr>
      </w:pPr>
    </w:p>
    <w:p w:rsidR="001F4C16" w:rsidRPr="00556D82" w:rsidRDefault="001F4C16" w:rsidP="001F4C16">
      <w:pPr>
        <w:jc w:val="both"/>
        <w:rPr>
          <w:rFonts w:ascii="Arial" w:hAnsi="Arial" w:cs="Arial"/>
        </w:rPr>
      </w:pPr>
      <w:r w:rsidRPr="00AA025F">
        <w:rPr>
          <w:rFonts w:ascii="Arial" w:hAnsi="Arial" w:cs="Arial"/>
          <w:b/>
          <w:i/>
        </w:rPr>
        <w:t>Bicycle Parking:</w:t>
      </w:r>
      <w:r w:rsidRPr="00556D82">
        <w:rPr>
          <w:rFonts w:ascii="Arial" w:hAnsi="Arial" w:cs="Arial"/>
          <w:b/>
        </w:rPr>
        <w:t xml:space="preserve"> </w:t>
      </w:r>
      <w:r w:rsidRPr="00556D82">
        <w:rPr>
          <w:rFonts w:ascii="Arial" w:hAnsi="Arial" w:cs="Arial"/>
        </w:rPr>
        <w:t xml:space="preserve"> Facilities for bicycle parking should satisfy the following requirements:</w:t>
      </w:r>
    </w:p>
    <w:p w:rsidR="001F4C16" w:rsidRPr="00556D82" w:rsidRDefault="001F4C16" w:rsidP="001F4C16">
      <w:pPr>
        <w:ind w:left="720" w:hanging="360"/>
        <w:jc w:val="both"/>
        <w:rPr>
          <w:rFonts w:ascii="Arial" w:hAnsi="Arial" w:cs="Arial"/>
          <w:b/>
        </w:rPr>
      </w:pPr>
    </w:p>
    <w:p w:rsidR="001F4C16" w:rsidRPr="00556D82" w:rsidRDefault="001F4C16" w:rsidP="001F4C16">
      <w:pPr>
        <w:jc w:val="both"/>
        <w:rPr>
          <w:rFonts w:ascii="Arial" w:hAnsi="Arial" w:cs="Arial"/>
        </w:rPr>
      </w:pPr>
      <w:r w:rsidRPr="003E3E0F">
        <w:rPr>
          <w:rFonts w:ascii="Arial" w:hAnsi="Arial" w:cs="Arial"/>
          <w:b/>
          <w:i/>
        </w:rPr>
        <w:t>Location/Configuration:</w:t>
      </w:r>
      <w:r w:rsidRPr="00556D82">
        <w:rPr>
          <w:rFonts w:ascii="Arial" w:hAnsi="Arial" w:cs="Arial"/>
        </w:rPr>
        <w:t xml:space="preserve">  </w:t>
      </w:r>
      <w:r w:rsidRPr="00016AD5">
        <w:rPr>
          <w:rFonts w:ascii="Arial" w:hAnsi="Arial" w:cs="Arial"/>
          <w:highlight w:val="yellow"/>
        </w:rPr>
        <w:t>As much as possible, bicycle parking areas should be located and configured so as to provide close and convenient access to the U</w:t>
      </w:r>
      <w:r w:rsidR="00016AD5">
        <w:rPr>
          <w:rFonts w:ascii="Arial" w:hAnsi="Arial" w:cs="Arial"/>
          <w:highlight w:val="yellow"/>
        </w:rPr>
        <w:t xml:space="preserve">niversity bicycle path system.  Reference Landscape Guidelines for bike parking at buildings.  </w:t>
      </w:r>
      <w:r w:rsidRPr="00016AD5">
        <w:rPr>
          <w:rFonts w:ascii="Arial" w:hAnsi="Arial" w:cs="Arial"/>
          <w:highlight w:val="yellow"/>
        </w:rPr>
        <w:t xml:space="preserve">(See </w:t>
      </w:r>
      <w:r w:rsidRPr="00016AD5">
        <w:rPr>
          <w:rFonts w:ascii="Arial" w:hAnsi="Arial" w:cs="Arial"/>
          <w:i/>
          <w:highlight w:val="yellow"/>
        </w:rPr>
        <w:t xml:space="preserve">Drawing 32 17 23-1, Bicycle Parking – Double Loaded Bay </w:t>
      </w:r>
      <w:r w:rsidRPr="00016AD5">
        <w:rPr>
          <w:rFonts w:ascii="Arial" w:hAnsi="Arial" w:cs="Arial"/>
          <w:highlight w:val="yellow"/>
        </w:rPr>
        <w:t>for direction regarding typical dimensions and layout.)</w:t>
      </w:r>
    </w:p>
    <w:p w:rsidR="001F4C16" w:rsidRPr="00556D82" w:rsidRDefault="001F4C16" w:rsidP="001F4C16">
      <w:pPr>
        <w:numPr>
          <w:ilvl w:val="12"/>
          <w:numId w:val="0"/>
        </w:numPr>
        <w:ind w:left="720" w:hanging="360"/>
        <w:jc w:val="both"/>
        <w:rPr>
          <w:rFonts w:ascii="Arial" w:hAnsi="Arial" w:cs="Arial"/>
        </w:rPr>
      </w:pPr>
    </w:p>
    <w:p w:rsidR="001F4C16" w:rsidRPr="00556D82" w:rsidRDefault="001F4C16" w:rsidP="001F4C16">
      <w:pPr>
        <w:jc w:val="both"/>
        <w:rPr>
          <w:rFonts w:ascii="Arial" w:hAnsi="Arial" w:cs="Arial"/>
        </w:rPr>
      </w:pPr>
      <w:r w:rsidRPr="003E3E0F">
        <w:rPr>
          <w:rFonts w:ascii="Arial" w:hAnsi="Arial" w:cs="Arial"/>
          <w:b/>
          <w:i/>
        </w:rPr>
        <w:t>Construction:</w:t>
      </w:r>
      <w:r w:rsidRPr="00556D82">
        <w:rPr>
          <w:rFonts w:ascii="Arial" w:hAnsi="Arial" w:cs="Arial"/>
        </w:rPr>
        <w:t xml:space="preserve">  </w:t>
      </w:r>
      <w:r w:rsidRPr="00016AD5">
        <w:rPr>
          <w:rFonts w:ascii="Arial" w:hAnsi="Arial" w:cs="Arial"/>
          <w:highlight w:val="yellow"/>
        </w:rPr>
        <w:t xml:space="preserve">Bicycle parking areas should be constructed of reinforced concrete of </w:t>
      </w:r>
      <w:r w:rsidR="00016AD5" w:rsidRPr="00016AD5">
        <w:rPr>
          <w:rFonts w:ascii="Arial" w:hAnsi="Arial" w:cs="Arial"/>
          <w:highlight w:val="yellow"/>
        </w:rPr>
        <w:t>5</w:t>
      </w:r>
      <w:r w:rsidRPr="00016AD5">
        <w:rPr>
          <w:rFonts w:ascii="Arial" w:hAnsi="Arial" w:cs="Arial"/>
          <w:highlight w:val="yellow"/>
        </w:rPr>
        <w:t>” minimum thickness on a compacted crushed limestone (CA-10) base.</w:t>
      </w:r>
      <w:r w:rsidRPr="00556D82">
        <w:rPr>
          <w:rFonts w:ascii="Arial" w:hAnsi="Arial" w:cs="Arial"/>
        </w:rPr>
        <w:t xml:space="preserve"> </w:t>
      </w:r>
    </w:p>
    <w:p w:rsidR="001F4C16" w:rsidRPr="00556D82" w:rsidRDefault="001F4C16" w:rsidP="001F4C16">
      <w:pPr>
        <w:numPr>
          <w:ilvl w:val="12"/>
          <w:numId w:val="0"/>
        </w:numPr>
        <w:ind w:left="720" w:hanging="360"/>
        <w:jc w:val="both"/>
        <w:rPr>
          <w:rFonts w:ascii="Arial" w:hAnsi="Arial" w:cs="Arial"/>
        </w:rPr>
      </w:pPr>
    </w:p>
    <w:p w:rsidR="001F4C16" w:rsidRPr="00556D82" w:rsidRDefault="001F4C16" w:rsidP="001F4C16">
      <w:pPr>
        <w:jc w:val="both"/>
        <w:rPr>
          <w:rFonts w:ascii="Arial" w:hAnsi="Arial" w:cs="Arial"/>
        </w:rPr>
      </w:pPr>
      <w:r w:rsidRPr="003E3E0F">
        <w:rPr>
          <w:rFonts w:ascii="Arial" w:hAnsi="Arial" w:cs="Arial"/>
          <w:b/>
          <w:i/>
        </w:rPr>
        <w:t>Bicycle Racks:</w:t>
      </w:r>
      <w:r w:rsidRPr="00556D82">
        <w:rPr>
          <w:rFonts w:ascii="Arial" w:hAnsi="Arial" w:cs="Arial"/>
        </w:rPr>
        <w:t xml:space="preserve">  </w:t>
      </w:r>
      <w:r w:rsidRPr="00016AD5">
        <w:rPr>
          <w:rFonts w:ascii="Arial" w:hAnsi="Arial" w:cs="Arial"/>
          <w:highlight w:val="yellow"/>
        </w:rPr>
        <w:t xml:space="preserve">See </w:t>
      </w:r>
      <w:r w:rsidRPr="00016AD5">
        <w:rPr>
          <w:rFonts w:ascii="Arial" w:hAnsi="Arial" w:cs="Arial"/>
          <w:i/>
          <w:highlight w:val="yellow"/>
        </w:rPr>
        <w:t xml:space="preserve">Drawing 12 93 13-1, Bicycle Rack Installation </w:t>
      </w:r>
      <w:r w:rsidRPr="00016AD5">
        <w:rPr>
          <w:rFonts w:ascii="Arial" w:hAnsi="Arial" w:cs="Arial"/>
          <w:highlight w:val="yellow"/>
        </w:rPr>
        <w:t xml:space="preserve">for bicycle rack construction details and </w:t>
      </w:r>
      <w:r w:rsidRPr="00016AD5">
        <w:rPr>
          <w:rFonts w:ascii="Arial" w:hAnsi="Arial" w:cs="Arial"/>
          <w:i/>
          <w:highlight w:val="yellow"/>
        </w:rPr>
        <w:t xml:space="preserve">Drawing 32 17 23-1, Bicycle Parking – </w:t>
      </w:r>
      <w:smartTag w:uri="urn:schemas-microsoft-com:office:smarttags" w:element="place">
        <w:smartTag w:uri="urn:schemas-microsoft-com:office:smarttags" w:element="PlaceName">
          <w:r w:rsidRPr="00016AD5">
            <w:rPr>
              <w:rFonts w:ascii="Arial" w:hAnsi="Arial" w:cs="Arial"/>
              <w:i/>
              <w:highlight w:val="yellow"/>
            </w:rPr>
            <w:t>Double</w:t>
          </w:r>
        </w:smartTag>
        <w:r w:rsidRPr="00016AD5">
          <w:rPr>
            <w:rFonts w:ascii="Arial" w:hAnsi="Arial" w:cs="Arial"/>
            <w:i/>
            <w:highlight w:val="yellow"/>
          </w:rPr>
          <w:t xml:space="preserve"> </w:t>
        </w:r>
        <w:smartTag w:uri="urn:schemas-microsoft-com:office:smarttags" w:element="PlaceName">
          <w:r w:rsidRPr="00016AD5">
            <w:rPr>
              <w:rFonts w:ascii="Arial" w:hAnsi="Arial" w:cs="Arial"/>
              <w:i/>
              <w:highlight w:val="yellow"/>
            </w:rPr>
            <w:t>Loaded</w:t>
          </w:r>
        </w:smartTag>
        <w:r w:rsidRPr="00016AD5">
          <w:rPr>
            <w:rFonts w:ascii="Arial" w:hAnsi="Arial" w:cs="Arial"/>
            <w:i/>
            <w:highlight w:val="yellow"/>
          </w:rPr>
          <w:t xml:space="preserve"> </w:t>
        </w:r>
        <w:smartTag w:uri="urn:schemas-microsoft-com:office:smarttags" w:element="PlaceType">
          <w:r w:rsidRPr="00016AD5">
            <w:rPr>
              <w:rFonts w:ascii="Arial" w:hAnsi="Arial" w:cs="Arial"/>
              <w:i/>
              <w:highlight w:val="yellow"/>
            </w:rPr>
            <w:t>Bay</w:t>
          </w:r>
        </w:smartTag>
      </w:smartTag>
      <w:r w:rsidRPr="00016AD5">
        <w:rPr>
          <w:rFonts w:ascii="Arial" w:hAnsi="Arial" w:cs="Arial"/>
          <w:i/>
          <w:highlight w:val="yellow"/>
        </w:rPr>
        <w:t xml:space="preserve"> </w:t>
      </w:r>
      <w:r w:rsidRPr="00016AD5">
        <w:rPr>
          <w:rFonts w:ascii="Arial" w:hAnsi="Arial" w:cs="Arial"/>
          <w:highlight w:val="yellow"/>
        </w:rPr>
        <w:t>for bicycle rack layout guidelines.</w:t>
      </w:r>
      <w:r w:rsidRPr="00556D82">
        <w:rPr>
          <w:rFonts w:ascii="Arial" w:hAnsi="Arial" w:cs="Arial"/>
        </w:rPr>
        <w:t xml:space="preserve"> </w:t>
      </w:r>
    </w:p>
    <w:p w:rsidR="001F4C16" w:rsidRPr="00556D82" w:rsidRDefault="001F4C16" w:rsidP="001F4C16">
      <w:pPr>
        <w:pStyle w:val="BodyText2"/>
        <w:tabs>
          <w:tab w:val="num" w:pos="720"/>
        </w:tabs>
        <w:ind w:left="720" w:hanging="360"/>
        <w:jc w:val="both"/>
        <w:rPr>
          <w:rFonts w:ascii="Arial" w:hAnsi="Arial" w:cs="Arial"/>
          <w:b/>
        </w:rPr>
      </w:pPr>
    </w:p>
    <w:p w:rsidR="001F4C16" w:rsidRPr="00016AD5" w:rsidRDefault="001F4C16" w:rsidP="001F4C16">
      <w:pPr>
        <w:jc w:val="both"/>
        <w:rPr>
          <w:rFonts w:ascii="Arial" w:hAnsi="Arial" w:cs="Arial"/>
          <w:highlight w:val="yellow"/>
        </w:rPr>
      </w:pPr>
      <w:r w:rsidRPr="00016AD5">
        <w:rPr>
          <w:rFonts w:ascii="Arial" w:hAnsi="Arial" w:cs="Arial"/>
          <w:b/>
          <w:i/>
          <w:highlight w:val="yellow"/>
        </w:rPr>
        <w:t>Motorcycle Parking:</w:t>
      </w:r>
      <w:r w:rsidRPr="00016AD5">
        <w:rPr>
          <w:rFonts w:ascii="Arial" w:hAnsi="Arial" w:cs="Arial"/>
          <w:b/>
          <w:highlight w:val="yellow"/>
        </w:rPr>
        <w:t xml:space="preserve">  </w:t>
      </w:r>
      <w:r w:rsidRPr="00016AD5">
        <w:rPr>
          <w:rFonts w:ascii="Arial" w:hAnsi="Arial" w:cs="Arial"/>
          <w:highlight w:val="yellow"/>
        </w:rPr>
        <w:t>Facilities for motorcycle parking should satisfy the following requirements:</w:t>
      </w:r>
    </w:p>
    <w:p w:rsidR="001F4C16" w:rsidRPr="00016AD5" w:rsidRDefault="001F4C16" w:rsidP="001F4C16">
      <w:pPr>
        <w:jc w:val="both"/>
        <w:rPr>
          <w:rFonts w:ascii="Arial" w:hAnsi="Arial" w:cs="Arial"/>
          <w:b/>
          <w:highlight w:val="yellow"/>
        </w:rPr>
      </w:pPr>
    </w:p>
    <w:p w:rsidR="001F4C16" w:rsidRPr="00016AD5" w:rsidRDefault="001F4C16" w:rsidP="001F4C16">
      <w:pPr>
        <w:pStyle w:val="BodyText2"/>
        <w:ind w:left="0"/>
        <w:jc w:val="both"/>
        <w:rPr>
          <w:rFonts w:ascii="Arial" w:hAnsi="Arial" w:cs="Arial"/>
          <w:highlight w:val="yellow"/>
        </w:rPr>
      </w:pPr>
      <w:r w:rsidRPr="00016AD5">
        <w:rPr>
          <w:rFonts w:ascii="Arial" w:hAnsi="Arial" w:cs="Arial"/>
          <w:b/>
          <w:i/>
          <w:highlight w:val="yellow"/>
        </w:rPr>
        <w:t>Location/Configuration:</w:t>
      </w:r>
      <w:r w:rsidRPr="00016AD5">
        <w:rPr>
          <w:rFonts w:ascii="Arial" w:hAnsi="Arial" w:cs="Arial"/>
          <w:highlight w:val="yellow"/>
        </w:rPr>
        <w:t xml:space="preserve">  As much as possible, motorcycle parking areas should be located and configured so as to provide convenient access to and from streets with minimal conflict with pedestrian and bicycle traffic. </w:t>
      </w:r>
    </w:p>
    <w:p w:rsidR="001F4C16" w:rsidRPr="00016AD5" w:rsidRDefault="001F4C16" w:rsidP="001F4C16">
      <w:pPr>
        <w:numPr>
          <w:ilvl w:val="12"/>
          <w:numId w:val="0"/>
        </w:numPr>
        <w:ind w:left="360"/>
        <w:jc w:val="both"/>
        <w:rPr>
          <w:rFonts w:ascii="Arial" w:hAnsi="Arial" w:cs="Arial"/>
          <w:highlight w:val="yellow"/>
        </w:rPr>
      </w:pPr>
    </w:p>
    <w:p w:rsidR="001F4C16" w:rsidRPr="00016AD5" w:rsidRDefault="001F4C16" w:rsidP="001F4C16">
      <w:pPr>
        <w:pStyle w:val="BodyText2"/>
        <w:ind w:left="0"/>
        <w:jc w:val="both"/>
        <w:rPr>
          <w:rFonts w:ascii="Arial" w:hAnsi="Arial" w:cs="Arial"/>
          <w:b/>
          <w:highlight w:val="yellow"/>
        </w:rPr>
      </w:pPr>
      <w:r w:rsidRPr="00016AD5">
        <w:rPr>
          <w:rFonts w:ascii="Arial" w:hAnsi="Arial" w:cs="Arial"/>
          <w:b/>
          <w:i/>
          <w:highlight w:val="yellow"/>
        </w:rPr>
        <w:lastRenderedPageBreak/>
        <w:t>Construction:</w:t>
      </w:r>
      <w:r w:rsidRPr="00016AD5">
        <w:rPr>
          <w:rFonts w:ascii="Arial" w:hAnsi="Arial" w:cs="Arial"/>
          <w:highlight w:val="yellow"/>
        </w:rPr>
        <w:t xml:space="preserve">  Motorcycle parking areas should be constructed of reinforced concrete of 6” minimum thickness on a compacted crushed limestone base. </w:t>
      </w:r>
    </w:p>
    <w:p w:rsidR="001F4C16" w:rsidRPr="00016AD5" w:rsidRDefault="001F4C16" w:rsidP="001F4C16">
      <w:pPr>
        <w:pStyle w:val="BodyText2"/>
        <w:numPr>
          <w:ilvl w:val="12"/>
          <w:numId w:val="0"/>
        </w:numPr>
        <w:jc w:val="both"/>
        <w:rPr>
          <w:rFonts w:ascii="Arial" w:hAnsi="Arial" w:cs="Arial"/>
          <w:b/>
          <w:highlight w:val="yellow"/>
        </w:rPr>
      </w:pPr>
    </w:p>
    <w:p w:rsidR="001F4C16" w:rsidRDefault="001F4C16" w:rsidP="001F4C16">
      <w:pPr>
        <w:jc w:val="both"/>
        <w:rPr>
          <w:rFonts w:ascii="Arial" w:hAnsi="Arial" w:cs="Arial"/>
        </w:rPr>
      </w:pPr>
      <w:r w:rsidRPr="00016AD5">
        <w:rPr>
          <w:rFonts w:ascii="Arial" w:hAnsi="Arial" w:cs="Arial"/>
          <w:b/>
          <w:i/>
          <w:highlight w:val="yellow"/>
        </w:rPr>
        <w:t>Striping:</w:t>
      </w:r>
      <w:r w:rsidRPr="00016AD5">
        <w:rPr>
          <w:rFonts w:ascii="Arial" w:hAnsi="Arial" w:cs="Arial"/>
          <w:highlight w:val="yellow"/>
        </w:rPr>
        <w:t xml:space="preserve">  Spaces should be delineated by 4” wide yellow traffic paint stripes (see </w:t>
      </w:r>
      <w:r w:rsidRPr="00016AD5">
        <w:rPr>
          <w:rFonts w:ascii="Arial" w:hAnsi="Arial" w:cs="Arial"/>
          <w:i/>
          <w:highlight w:val="yellow"/>
        </w:rPr>
        <w:t xml:space="preserve">Drawing 32 17 23-2, Motorcycle Parking, </w:t>
      </w:r>
      <w:smartTag w:uri="urn:schemas-microsoft-com:office:smarttags" w:element="place">
        <w:smartTag w:uri="urn:schemas-microsoft-com:office:smarttags" w:element="PlaceName">
          <w:r w:rsidRPr="00016AD5">
            <w:rPr>
              <w:rFonts w:ascii="Arial" w:hAnsi="Arial" w:cs="Arial"/>
              <w:i/>
              <w:highlight w:val="yellow"/>
            </w:rPr>
            <w:t>Single</w:t>
          </w:r>
        </w:smartTag>
        <w:r w:rsidRPr="00016AD5">
          <w:rPr>
            <w:rFonts w:ascii="Arial" w:hAnsi="Arial" w:cs="Arial"/>
            <w:i/>
            <w:highlight w:val="yellow"/>
          </w:rPr>
          <w:t xml:space="preserve"> </w:t>
        </w:r>
        <w:smartTag w:uri="urn:schemas-microsoft-com:office:smarttags" w:element="PlaceName">
          <w:r w:rsidRPr="00016AD5">
            <w:rPr>
              <w:rFonts w:ascii="Arial" w:hAnsi="Arial" w:cs="Arial"/>
              <w:i/>
              <w:highlight w:val="yellow"/>
            </w:rPr>
            <w:t>Loaded</w:t>
          </w:r>
        </w:smartTag>
        <w:r w:rsidRPr="00016AD5">
          <w:rPr>
            <w:rFonts w:ascii="Arial" w:hAnsi="Arial" w:cs="Arial"/>
            <w:i/>
            <w:highlight w:val="yellow"/>
          </w:rPr>
          <w:t xml:space="preserve"> </w:t>
        </w:r>
        <w:smartTag w:uri="urn:schemas-microsoft-com:office:smarttags" w:element="PlaceType">
          <w:r w:rsidRPr="00016AD5">
            <w:rPr>
              <w:rFonts w:ascii="Arial" w:hAnsi="Arial" w:cs="Arial"/>
              <w:i/>
              <w:highlight w:val="yellow"/>
            </w:rPr>
            <w:t>Bay</w:t>
          </w:r>
        </w:smartTag>
      </w:smartTag>
      <w:r w:rsidRPr="00016AD5">
        <w:rPr>
          <w:rFonts w:ascii="Arial" w:hAnsi="Arial" w:cs="Arial"/>
          <w:highlight w:val="yellow"/>
        </w:rPr>
        <w:t>).</w:t>
      </w:r>
    </w:p>
    <w:p w:rsidR="001F4C16" w:rsidRDefault="001F4C16" w:rsidP="001F4C16">
      <w:pPr>
        <w:jc w:val="both"/>
        <w:rPr>
          <w:rFonts w:ascii="Arial" w:hAnsi="Arial" w:cs="Arial"/>
        </w:rPr>
      </w:pPr>
    </w:p>
    <w:p w:rsidR="001F4C16" w:rsidRPr="00400A74" w:rsidRDefault="001F4C16" w:rsidP="001F4C16">
      <w:pPr>
        <w:jc w:val="both"/>
        <w:rPr>
          <w:rFonts w:ascii="Arial" w:hAnsi="Arial" w:cs="Arial"/>
          <w:i/>
          <w:color w:val="000000"/>
        </w:rPr>
      </w:pPr>
      <w:r w:rsidRPr="00400A74">
        <w:rPr>
          <w:rFonts w:ascii="Arial" w:hAnsi="Arial" w:cs="Arial"/>
          <w:b/>
          <w:i/>
          <w:color w:val="000000"/>
        </w:rPr>
        <w:t>Documentation and Submittals:</w:t>
      </w:r>
      <w:r w:rsidRPr="00400A74">
        <w:rPr>
          <w:rFonts w:ascii="Arial" w:hAnsi="Arial" w:cs="Arial"/>
          <w:color w:val="000000"/>
        </w:rPr>
        <w:t xml:space="preserve"> </w:t>
      </w:r>
      <w:r>
        <w:rPr>
          <w:rFonts w:ascii="Arial" w:hAnsi="Arial" w:cs="Arial"/>
          <w:color w:val="000000"/>
        </w:rPr>
        <w:t xml:space="preserve">The AE shall review the </w:t>
      </w:r>
      <w:r w:rsidRPr="00400A74">
        <w:rPr>
          <w:rFonts w:ascii="Arial" w:hAnsi="Arial" w:cs="Arial"/>
          <w:i/>
          <w:color w:val="000000"/>
        </w:rPr>
        <w:t>Project Submittal Requirements.</w:t>
      </w:r>
    </w:p>
    <w:p w:rsidR="009753DA" w:rsidRPr="004257A1" w:rsidRDefault="009753DA" w:rsidP="008127D3">
      <w:pPr>
        <w:pStyle w:val="BodyText2"/>
        <w:ind w:left="0"/>
        <w:jc w:val="both"/>
        <w:rPr>
          <w:color w:val="FF0000"/>
        </w:rPr>
      </w:pPr>
    </w:p>
    <w:sectPr w:rsidR="009753DA" w:rsidRPr="004257A1"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A5" w:rsidRDefault="00F948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F948A5">
    <w:pPr>
      <w:pStyle w:val="Footer"/>
      <w:rPr>
        <w:rFonts w:ascii="Arial" w:hAnsi="Arial" w:cs="Arial"/>
      </w:rPr>
    </w:pPr>
    <w:r w:rsidRPr="00F948A5">
      <w:rPr>
        <w:rFonts w:ascii="Arial" w:hAnsi="Arial" w:cs="Arial"/>
      </w:rPr>
      <w:t xml:space="preserve">JULY </w:t>
    </w:r>
    <w:r w:rsidRPr="00F948A5">
      <w:rPr>
        <w:rFonts w:ascii="Arial" w:hAnsi="Arial" w:cs="Arial"/>
      </w:rPr>
      <w:t>2014</w:t>
    </w:r>
    <w:bookmarkStart w:id="0" w:name="_GoBack"/>
    <w:bookmarkEnd w:id="0"/>
    <w:r w:rsidR="00AF14D0">
      <w:rPr>
        <w:rFonts w:ascii="Arial" w:hAnsi="Arial" w:cs="Arial"/>
      </w:rPr>
      <w:t xml:space="preserve"> </w:t>
    </w:r>
    <w:r w:rsidR="00AF14D0">
      <w:rPr>
        <w:rFonts w:ascii="Arial" w:hAnsi="Arial" w:cs="Arial"/>
      </w:rPr>
      <w:tab/>
    </w:r>
    <w:r w:rsidR="00AF14D0">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F948A5">
      <w:rPr>
        <w:rFonts w:ascii="Arial" w:hAnsi="Arial" w:cs="Arial"/>
        <w:noProof/>
        <w:snapToGrid w:val="0"/>
      </w:rPr>
      <w:t>2</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F948A5">
      <w:rPr>
        <w:rFonts w:ascii="Arial" w:hAnsi="Arial" w:cs="Arial"/>
        <w:noProof/>
        <w:snapToGrid w:val="0"/>
      </w:rPr>
      <w:t>2</w:t>
    </w:r>
    <w:r w:rsidR="00AC45B4" w:rsidRPr="00C4204E">
      <w:rPr>
        <w:rFonts w:ascii="Arial" w:hAnsi="Arial" w:cs="Arial"/>
        <w:snapToGrid w:val="0"/>
      </w:rPr>
      <w:fldChar w:fldCharType="end"/>
    </w:r>
  </w:p>
  <w:p w:rsidR="00442266" w:rsidRDefault="0044226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A5" w:rsidRDefault="00F948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A5" w:rsidRDefault="00F948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1F4C16"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PARKING</w:t>
    </w:r>
    <w:r>
      <w:rPr>
        <w:rFonts w:ascii="Arial" w:hAnsi="Arial"/>
        <w:b/>
        <w:i/>
        <w:sz w:val="24"/>
        <w:szCs w:val="24"/>
      </w:rPr>
      <w:tab/>
    </w:r>
    <w:r w:rsidR="00AE7DD9">
      <w:rPr>
        <w:rFonts w:ascii="Arial" w:hAnsi="Arial"/>
        <w:b/>
        <w:i/>
        <w:sz w:val="24"/>
        <w:szCs w:val="24"/>
      </w:rPr>
      <w:tab/>
    </w:r>
  </w:p>
  <w:p w:rsidR="00442266" w:rsidRDefault="0044226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A5" w:rsidRDefault="00F948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6AD5"/>
    <w:rsid w:val="000D04EF"/>
    <w:rsid w:val="001956BE"/>
    <w:rsid w:val="001A6A75"/>
    <w:rsid w:val="001B5408"/>
    <w:rsid w:val="001D4609"/>
    <w:rsid w:val="001D7FDB"/>
    <w:rsid w:val="001F4C16"/>
    <w:rsid w:val="002216DB"/>
    <w:rsid w:val="002355E0"/>
    <w:rsid w:val="002558A4"/>
    <w:rsid w:val="00284C8F"/>
    <w:rsid w:val="00284DA3"/>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42266"/>
    <w:rsid w:val="00461982"/>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35823"/>
    <w:rsid w:val="0094566F"/>
    <w:rsid w:val="009753DA"/>
    <w:rsid w:val="009B2298"/>
    <w:rsid w:val="009D104D"/>
    <w:rsid w:val="009E356A"/>
    <w:rsid w:val="009E4083"/>
    <w:rsid w:val="00A411B6"/>
    <w:rsid w:val="00AA2436"/>
    <w:rsid w:val="00AC45B4"/>
    <w:rsid w:val="00AE7DD9"/>
    <w:rsid w:val="00AF14D0"/>
    <w:rsid w:val="00AF3E0A"/>
    <w:rsid w:val="00B1781B"/>
    <w:rsid w:val="00BC77D4"/>
    <w:rsid w:val="00BD00E5"/>
    <w:rsid w:val="00BE088E"/>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948A5"/>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AE7DD9"/>
    <w:pPr>
      <w:spacing w:after="120"/>
    </w:pPr>
  </w:style>
  <w:style w:type="character" w:customStyle="1" w:styleId="BodyTextChar">
    <w:name w:val="Body Text Char"/>
    <w:basedOn w:val="DefaultParagraphFont"/>
    <w:link w:val="BodyText"/>
    <w:rsid w:val="00AE7D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AE7DD9"/>
    <w:pPr>
      <w:spacing w:after="120"/>
    </w:pPr>
  </w:style>
  <w:style w:type="character" w:customStyle="1" w:styleId="BodyTextChar">
    <w:name w:val="Body Text Char"/>
    <w:basedOn w:val="DefaultParagraphFont"/>
    <w:link w:val="BodyText"/>
    <w:rsid w:val="00AE7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E707A-07FA-4E1D-8061-39A316763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879</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5888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Landscape</dc:title>
  <dc:creator>UNL</dc:creator>
  <cp:lastModifiedBy>Setup</cp:lastModifiedBy>
  <cp:revision>1</cp:revision>
  <cp:lastPrinted>2011-01-07T15:00:00Z</cp:lastPrinted>
  <dcterms:created xsi:type="dcterms:W3CDTF">2013-06-03T22:08:00Z</dcterms:created>
  <dcterms:modified xsi:type="dcterms:W3CDTF">2014-05-27T19:34:00Z</dcterms:modified>
  <cp:version>1</cp:version>
</cp:coreProperties>
</file>