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91FAF4" w14:textId="77777777" w:rsidR="0020179B" w:rsidRDefault="0020179B" w:rsidP="0020179B">
      <w:pPr>
        <w:pStyle w:val="Heading1"/>
      </w:pPr>
      <w:r>
        <w:t>GENERAL</w:t>
      </w:r>
    </w:p>
    <w:p w14:paraId="405513F2" w14:textId="77777777" w:rsidR="0020179B" w:rsidRPr="0073466B" w:rsidRDefault="0020179B" w:rsidP="0020179B">
      <w:pPr>
        <w:pStyle w:val="Heading2"/>
        <w:rPr>
          <w:b w:val="0"/>
        </w:rPr>
      </w:pPr>
      <w:r w:rsidRPr="0073466B">
        <w:rPr>
          <w:b w:val="0"/>
        </w:rPr>
        <w:t>Summary</w:t>
      </w:r>
    </w:p>
    <w:p w14:paraId="1AEAF253" w14:textId="77777777" w:rsidR="0020179B" w:rsidRDefault="0020179B" w:rsidP="0020179B">
      <w:pPr>
        <w:pStyle w:val="Heading3"/>
      </w:pPr>
      <w:r>
        <w:t>Provide all services, labor, materials, tools, and equipment required for the complete and proper installation of equipment supports, cable supports, and fastening hardware as called for in these specifications and related drawings.</w:t>
      </w:r>
    </w:p>
    <w:p w14:paraId="425F1199" w14:textId="77777777" w:rsidR="0020179B" w:rsidRDefault="0020179B" w:rsidP="0020179B">
      <w:pPr>
        <w:pStyle w:val="Heading3"/>
      </w:pPr>
      <w:r>
        <w:t>Ladder rack will not be used; where designed, use cable or basket tray.</w:t>
      </w:r>
    </w:p>
    <w:p w14:paraId="5433044E" w14:textId="77777777" w:rsidR="0020179B" w:rsidRPr="0073466B" w:rsidRDefault="0020179B" w:rsidP="0020179B">
      <w:pPr>
        <w:pStyle w:val="Heading2"/>
        <w:rPr>
          <w:b w:val="0"/>
        </w:rPr>
      </w:pPr>
      <w:r w:rsidRPr="0073466B">
        <w:rPr>
          <w:b w:val="0"/>
        </w:rPr>
        <w:t>System Description</w:t>
      </w:r>
    </w:p>
    <w:p w14:paraId="4439097D" w14:textId="77777777" w:rsidR="0020179B" w:rsidRDefault="0020179B" w:rsidP="0020179B">
      <w:pPr>
        <w:pStyle w:val="Heading3"/>
      </w:pPr>
      <w:r>
        <w:t xml:space="preserve">Design Requirements:  Support systems shall be adequate for the maximum capacity weight rating of cable.  Cable support systems shall have no sharp edges. </w:t>
      </w:r>
    </w:p>
    <w:p w14:paraId="5B2DE27D" w14:textId="77777777" w:rsidR="0020179B" w:rsidRPr="0073466B" w:rsidRDefault="0020179B" w:rsidP="0020179B">
      <w:pPr>
        <w:pStyle w:val="Heading2"/>
        <w:rPr>
          <w:b w:val="0"/>
        </w:rPr>
      </w:pPr>
      <w:r w:rsidRPr="0073466B">
        <w:rPr>
          <w:b w:val="0"/>
        </w:rPr>
        <w:t>Submittals</w:t>
      </w:r>
    </w:p>
    <w:p w14:paraId="0A56CCB3" w14:textId="77777777" w:rsidR="0020179B" w:rsidRDefault="0020179B" w:rsidP="0020179B">
      <w:pPr>
        <w:pStyle w:val="Heading3"/>
      </w:pPr>
      <w:r>
        <w:t>Product Data:  Submit manufacturers’ product information for hangers and supports.</w:t>
      </w:r>
    </w:p>
    <w:p w14:paraId="3EF7A919" w14:textId="77777777" w:rsidR="0020179B" w:rsidRPr="0073466B" w:rsidRDefault="0020179B" w:rsidP="0020179B">
      <w:pPr>
        <w:pStyle w:val="Heading2"/>
        <w:rPr>
          <w:b w:val="0"/>
        </w:rPr>
      </w:pPr>
      <w:r w:rsidRPr="0073466B">
        <w:rPr>
          <w:b w:val="0"/>
        </w:rPr>
        <w:t>Quality Assurance</w:t>
      </w:r>
    </w:p>
    <w:p w14:paraId="3E1EF528" w14:textId="77777777" w:rsidR="0020179B" w:rsidRDefault="0020179B" w:rsidP="0020179B">
      <w:pPr>
        <w:pStyle w:val="Heading3"/>
      </w:pPr>
      <w:r>
        <w:t>Comply with section 270000.</w:t>
      </w:r>
    </w:p>
    <w:p w14:paraId="44AFC78A" w14:textId="77777777" w:rsidR="0020179B" w:rsidRPr="0073466B" w:rsidRDefault="0020179B" w:rsidP="0020179B">
      <w:pPr>
        <w:pStyle w:val="Heading2"/>
        <w:rPr>
          <w:b w:val="0"/>
        </w:rPr>
      </w:pPr>
      <w:r w:rsidRPr="0073466B">
        <w:rPr>
          <w:b w:val="0"/>
        </w:rPr>
        <w:t>Delivery, Storage, and Handling</w:t>
      </w:r>
    </w:p>
    <w:p w14:paraId="2686C1F7" w14:textId="77777777" w:rsidR="0020179B" w:rsidRDefault="0020179B" w:rsidP="0020179B">
      <w:pPr>
        <w:pStyle w:val="Heading3"/>
      </w:pPr>
      <w:r>
        <w:t>Comply with section 270000.</w:t>
      </w:r>
    </w:p>
    <w:p w14:paraId="1ACBE97D" w14:textId="77777777" w:rsidR="0020179B" w:rsidRDefault="0020179B" w:rsidP="0020179B">
      <w:pPr>
        <w:pStyle w:val="Heading1"/>
      </w:pPr>
      <w:r>
        <w:t>PRODUCTS</w:t>
      </w:r>
    </w:p>
    <w:p w14:paraId="1BC92233" w14:textId="77777777" w:rsidR="0020179B" w:rsidRPr="0073466B" w:rsidRDefault="0020179B" w:rsidP="0020179B">
      <w:pPr>
        <w:pStyle w:val="Heading2"/>
        <w:rPr>
          <w:b w:val="0"/>
        </w:rPr>
      </w:pPr>
      <w:r w:rsidRPr="0073466B">
        <w:rPr>
          <w:b w:val="0"/>
        </w:rPr>
        <w:t>Manufacturers</w:t>
      </w:r>
    </w:p>
    <w:p w14:paraId="0E31C470" w14:textId="77777777" w:rsidR="0020179B" w:rsidRDefault="0020179B" w:rsidP="0020179B">
      <w:pPr>
        <w:pStyle w:val="Heading3"/>
      </w:pPr>
      <w:r>
        <w:t xml:space="preserve">WBT or Cabofil - Submit product information for approval. </w:t>
      </w:r>
    </w:p>
    <w:p w14:paraId="2649C239" w14:textId="77777777" w:rsidR="0020179B" w:rsidRPr="0073466B" w:rsidRDefault="0020179B" w:rsidP="0020179B">
      <w:pPr>
        <w:pStyle w:val="Heading2"/>
        <w:rPr>
          <w:b w:val="0"/>
        </w:rPr>
      </w:pPr>
      <w:r w:rsidRPr="0073466B">
        <w:rPr>
          <w:b w:val="0"/>
        </w:rPr>
        <w:t>Materials and Fabrication</w:t>
      </w:r>
    </w:p>
    <w:p w14:paraId="76ACCDC2" w14:textId="77777777" w:rsidR="00187571" w:rsidRDefault="0020179B" w:rsidP="0020179B">
      <w:pPr>
        <w:pStyle w:val="Heading3"/>
      </w:pPr>
      <w:r>
        <w:t>Provide all material as needed for complete installation.</w:t>
      </w:r>
    </w:p>
    <w:p w14:paraId="5E5E8F80" w14:textId="77777777" w:rsidR="00187571" w:rsidRDefault="0020179B" w:rsidP="0020179B">
      <w:pPr>
        <w:pStyle w:val="Heading3"/>
      </w:pPr>
      <w:r>
        <w:t>All hardware shall be corrosion resistant.</w:t>
      </w:r>
    </w:p>
    <w:p w14:paraId="6CB3FD6F" w14:textId="77777777" w:rsidR="0020179B" w:rsidRDefault="0020179B" w:rsidP="0020179B">
      <w:pPr>
        <w:pStyle w:val="Heading3"/>
      </w:pPr>
      <w:r>
        <w:t>For technology pathway systems, provide all associated components from a single manufacturer.</w:t>
      </w:r>
    </w:p>
    <w:p w14:paraId="500E86A8" w14:textId="77777777" w:rsidR="0020179B" w:rsidRDefault="0020179B" w:rsidP="00187571">
      <w:pPr>
        <w:pStyle w:val="Heading1"/>
      </w:pPr>
      <w:r>
        <w:t>EXECUTION</w:t>
      </w:r>
    </w:p>
    <w:p w14:paraId="5850B445" w14:textId="77777777" w:rsidR="0020179B" w:rsidRPr="0073466B" w:rsidRDefault="0020179B" w:rsidP="00187571">
      <w:pPr>
        <w:pStyle w:val="Heading2"/>
        <w:rPr>
          <w:b w:val="0"/>
        </w:rPr>
      </w:pPr>
      <w:r w:rsidRPr="0073466B">
        <w:rPr>
          <w:b w:val="0"/>
        </w:rPr>
        <w:t>Examination</w:t>
      </w:r>
    </w:p>
    <w:p w14:paraId="2B20A1B8" w14:textId="77777777" w:rsidR="0020179B" w:rsidRDefault="0020179B" w:rsidP="00187571">
      <w:pPr>
        <w:pStyle w:val="Heading3"/>
      </w:pPr>
      <w:r>
        <w:t>Comply with section 270000.</w:t>
      </w:r>
    </w:p>
    <w:p w14:paraId="1DE8E3D7" w14:textId="77777777" w:rsidR="0020179B" w:rsidRPr="0073466B" w:rsidRDefault="0020179B" w:rsidP="00187571">
      <w:pPr>
        <w:pStyle w:val="Heading2"/>
        <w:rPr>
          <w:b w:val="0"/>
        </w:rPr>
      </w:pPr>
      <w:r w:rsidRPr="0073466B">
        <w:rPr>
          <w:b w:val="0"/>
        </w:rPr>
        <w:t>Installation</w:t>
      </w:r>
    </w:p>
    <w:p w14:paraId="0A797A56" w14:textId="77777777" w:rsidR="00187571" w:rsidRDefault="0020179B" w:rsidP="0020179B">
      <w:pPr>
        <w:pStyle w:val="Heading3"/>
      </w:pPr>
      <w:r>
        <w:t>Fasten hanger rods, conduit clamps, and other applicable supporting hardware to the building structure using expansion anchors, beam clamps, or powder actuated fastening systems.  Do not use spring clips and clamps.  No sharp edges.</w:t>
      </w:r>
    </w:p>
    <w:p w14:paraId="7156F6CD" w14:textId="77777777" w:rsidR="00187571" w:rsidRDefault="0020179B" w:rsidP="0020179B">
      <w:pPr>
        <w:pStyle w:val="Heading3"/>
      </w:pPr>
      <w:r>
        <w:lastRenderedPageBreak/>
        <w:t>Do not fasten supports to piping, ductwork, mechanical equipment, lay-in ceiling support wires, or conduits.</w:t>
      </w:r>
    </w:p>
    <w:p w14:paraId="30471434" w14:textId="77777777" w:rsidR="00187571" w:rsidRDefault="0020179B" w:rsidP="0020179B">
      <w:pPr>
        <w:pStyle w:val="Heading3"/>
      </w:pPr>
      <w:r>
        <w:t>Do not drill structural steel and concrete members.</w:t>
      </w:r>
    </w:p>
    <w:p w14:paraId="31DEE0F0" w14:textId="77777777" w:rsidR="0020179B" w:rsidRDefault="0020179B" w:rsidP="0020179B">
      <w:pPr>
        <w:pStyle w:val="Heading3"/>
      </w:pPr>
      <w:r>
        <w:t>In areas where cable tray or conduit is not provided, support the cable with cable hangers.  Cable hanger-to-cable hanger center-to-center separation shall be a maximum of 6 feet.  Cable bundles shall be at all times at least 6 inches above any lay-in ceiling tiles.  Cable support hangers shall be placed in a straight line as much as is possible.</w:t>
      </w:r>
    </w:p>
    <w:p w14:paraId="4E682D0E" w14:textId="77777777" w:rsidR="0020179B" w:rsidRPr="0073466B" w:rsidRDefault="0020179B" w:rsidP="00187571">
      <w:pPr>
        <w:pStyle w:val="Heading2"/>
        <w:rPr>
          <w:b w:val="0"/>
        </w:rPr>
      </w:pPr>
      <w:r w:rsidRPr="0073466B">
        <w:rPr>
          <w:b w:val="0"/>
        </w:rPr>
        <w:t>Adjustments</w:t>
      </w:r>
    </w:p>
    <w:p w14:paraId="0D955213" w14:textId="77777777" w:rsidR="0020179B" w:rsidRDefault="0020179B" w:rsidP="00187571">
      <w:pPr>
        <w:pStyle w:val="Heading3"/>
      </w:pPr>
      <w:r>
        <w:t>Comply with section 270000.</w:t>
      </w:r>
    </w:p>
    <w:p w14:paraId="347A4A2A" w14:textId="77777777" w:rsidR="0020179B" w:rsidRDefault="0020179B" w:rsidP="0020179B"/>
    <w:p w14:paraId="527C0DFD" w14:textId="77777777" w:rsidR="005D6625" w:rsidRPr="0073466B" w:rsidRDefault="00187571" w:rsidP="0020179B">
      <w:r w:rsidRPr="0073466B">
        <w:t xml:space="preserve">END </w:t>
      </w:r>
      <w:r w:rsidR="0073466B" w:rsidRPr="0073466B">
        <w:t xml:space="preserve">OF </w:t>
      </w:r>
      <w:r w:rsidRPr="0073466B">
        <w:t>SECTION</w:t>
      </w:r>
      <w:r w:rsidR="0073466B" w:rsidRPr="0073466B">
        <w:t xml:space="preserve"> 270529</w:t>
      </w:r>
    </w:p>
    <w:sectPr w:rsidR="005D6625" w:rsidRPr="0073466B" w:rsidSect="0080000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69586E" w14:textId="77777777" w:rsidR="001935FB" w:rsidRDefault="001935FB">
      <w:r>
        <w:separator/>
      </w:r>
    </w:p>
  </w:endnote>
  <w:endnote w:type="continuationSeparator" w:id="0">
    <w:p w14:paraId="721075E6" w14:textId="77777777" w:rsidR="001935FB" w:rsidRDefault="0019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60AFB" w14:textId="77777777" w:rsidR="00EA50BA" w:rsidRDefault="00EA50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3330"/>
      <w:gridCol w:w="3078"/>
    </w:tblGrid>
    <w:tr w:rsidR="00CC0E4B" w:rsidRPr="00DF0A4A" w14:paraId="0B7F090C" w14:textId="77777777" w:rsidTr="009B2ED2">
      <w:trPr>
        <w:jc w:val="center"/>
      </w:trPr>
      <w:tc>
        <w:tcPr>
          <w:tcW w:w="3528" w:type="dxa"/>
        </w:tcPr>
        <w:p w14:paraId="2655F375" w14:textId="77777777" w:rsidR="00CC0E4B" w:rsidRPr="00DF0A4A" w:rsidRDefault="00F623A9" w:rsidP="00063DAF">
          <w:pPr>
            <w:tabs>
              <w:tab w:val="center" w:pos="4320"/>
              <w:tab w:val="right" w:pos="10080"/>
            </w:tabs>
            <w:rPr>
              <w:sz w:val="16"/>
              <w:szCs w:val="16"/>
            </w:rPr>
          </w:pPr>
          <w:r>
            <w:rPr>
              <w:sz w:val="16"/>
              <w:szCs w:val="16"/>
            </w:rPr>
            <w:t>University of Nebraska</w:t>
          </w:r>
        </w:p>
      </w:tc>
      <w:tc>
        <w:tcPr>
          <w:tcW w:w="3330" w:type="dxa"/>
        </w:tcPr>
        <w:p w14:paraId="4A698707" w14:textId="77777777" w:rsidR="00CC0E4B" w:rsidRPr="00DF0A4A" w:rsidRDefault="00CC0E4B" w:rsidP="00CC0E4B">
          <w:pPr>
            <w:tabs>
              <w:tab w:val="center" w:pos="4320"/>
              <w:tab w:val="right" w:pos="10080"/>
            </w:tabs>
            <w:jc w:val="center"/>
            <w:rPr>
              <w:sz w:val="16"/>
              <w:szCs w:val="16"/>
            </w:rPr>
          </w:pPr>
          <w:r>
            <w:rPr>
              <w:sz w:val="16"/>
              <w:szCs w:val="16"/>
            </w:rPr>
            <w:t xml:space="preserve">Project No. </w:t>
          </w:r>
          <w:r w:rsidR="009B2ED2">
            <w:rPr>
              <w:sz w:val="16"/>
              <w:szCs w:val="16"/>
            </w:rPr>
            <w:t>–</w:t>
          </w:r>
          <w:r>
            <w:rPr>
              <w:sz w:val="16"/>
              <w:szCs w:val="16"/>
            </w:rPr>
            <w:t xml:space="preserve"> </w:t>
          </w:r>
          <w:r w:rsidR="009B2ED2">
            <w:rPr>
              <w:sz w:val="16"/>
              <w:szCs w:val="16"/>
            </w:rPr>
            <w:t xml:space="preserve">Project </w:t>
          </w:r>
          <w:r>
            <w:rPr>
              <w:sz w:val="16"/>
              <w:szCs w:val="16"/>
            </w:rPr>
            <w:t>Title</w:t>
          </w:r>
        </w:p>
      </w:tc>
      <w:tc>
        <w:tcPr>
          <w:tcW w:w="3078" w:type="dxa"/>
        </w:tcPr>
        <w:p w14:paraId="4D6DE1DF" w14:textId="77777777" w:rsidR="00CC0E4B" w:rsidRPr="00DF0A4A" w:rsidRDefault="0020179B" w:rsidP="00206F3E">
          <w:pPr>
            <w:tabs>
              <w:tab w:val="center" w:pos="4320"/>
              <w:tab w:val="right" w:pos="10080"/>
            </w:tabs>
            <w:jc w:val="right"/>
            <w:rPr>
              <w:sz w:val="16"/>
              <w:szCs w:val="16"/>
            </w:rPr>
          </w:pPr>
          <w:r>
            <w:rPr>
              <w:sz w:val="16"/>
              <w:szCs w:val="16"/>
            </w:rPr>
            <w:t>27 05 29 Hangers &amp; Supports</w:t>
          </w:r>
        </w:p>
      </w:tc>
    </w:tr>
    <w:tr w:rsidR="00BC7675" w:rsidRPr="00DF0A4A" w14:paraId="31544B19" w14:textId="77777777" w:rsidTr="009B2ED2">
      <w:trPr>
        <w:jc w:val="center"/>
      </w:trPr>
      <w:tc>
        <w:tcPr>
          <w:tcW w:w="3528" w:type="dxa"/>
        </w:tcPr>
        <w:p w14:paraId="238ACD74" w14:textId="6121F662" w:rsidR="00BC7675" w:rsidRPr="00DF0A4A" w:rsidRDefault="00EA50BA" w:rsidP="00063DAF">
          <w:pPr>
            <w:tabs>
              <w:tab w:val="center" w:pos="4320"/>
              <w:tab w:val="right" w:pos="10080"/>
            </w:tabs>
            <w:rPr>
              <w:sz w:val="16"/>
              <w:szCs w:val="16"/>
            </w:rPr>
          </w:pPr>
          <w:r>
            <w:rPr>
              <w:sz w:val="16"/>
              <w:szCs w:val="16"/>
            </w:rPr>
            <w:t>Revised 10/15/2020</w:t>
          </w:r>
        </w:p>
      </w:tc>
      <w:tc>
        <w:tcPr>
          <w:tcW w:w="3330" w:type="dxa"/>
        </w:tcPr>
        <w:p w14:paraId="1EF8A88B" w14:textId="77777777" w:rsidR="00BC7675" w:rsidRPr="00DF0A4A" w:rsidRDefault="00BC7675" w:rsidP="00063DAF">
          <w:pPr>
            <w:tabs>
              <w:tab w:val="center" w:pos="4320"/>
              <w:tab w:val="right" w:pos="10080"/>
            </w:tabs>
            <w:jc w:val="center"/>
            <w:rPr>
              <w:sz w:val="16"/>
              <w:szCs w:val="16"/>
            </w:rPr>
          </w:pPr>
        </w:p>
      </w:tc>
      <w:tc>
        <w:tcPr>
          <w:tcW w:w="3078" w:type="dxa"/>
        </w:tcPr>
        <w:p w14:paraId="4466A853" w14:textId="77777777" w:rsidR="00BC7675" w:rsidRPr="00DF0A4A" w:rsidRDefault="00BC7675" w:rsidP="00063DAF">
          <w:pPr>
            <w:tabs>
              <w:tab w:val="center" w:pos="4320"/>
              <w:tab w:val="right" w:pos="10080"/>
            </w:tabs>
            <w:jc w:val="right"/>
            <w:rPr>
              <w:sz w:val="16"/>
              <w:szCs w:val="16"/>
            </w:rPr>
          </w:pPr>
          <w:r w:rsidRPr="00DF0A4A">
            <w:rPr>
              <w:rFonts w:cs="Arial"/>
              <w:sz w:val="16"/>
              <w:szCs w:val="16"/>
            </w:rPr>
            <w:t xml:space="preserve">Page </w:t>
          </w:r>
          <w:r w:rsidRPr="00DF0A4A">
            <w:rPr>
              <w:rFonts w:cs="Arial"/>
              <w:sz w:val="16"/>
              <w:szCs w:val="16"/>
            </w:rPr>
            <w:fldChar w:fldCharType="begin"/>
          </w:r>
          <w:r w:rsidRPr="00DF0A4A">
            <w:rPr>
              <w:rFonts w:cs="Arial"/>
              <w:sz w:val="16"/>
              <w:szCs w:val="16"/>
            </w:rPr>
            <w:instrText xml:space="preserve"> PAGE </w:instrText>
          </w:r>
          <w:r w:rsidRPr="00DF0A4A">
            <w:rPr>
              <w:rFonts w:cs="Arial"/>
              <w:sz w:val="16"/>
              <w:szCs w:val="16"/>
            </w:rPr>
            <w:fldChar w:fldCharType="separate"/>
          </w:r>
          <w:r w:rsidR="00A23385">
            <w:rPr>
              <w:rFonts w:cs="Arial"/>
              <w:noProof/>
              <w:sz w:val="16"/>
              <w:szCs w:val="16"/>
            </w:rPr>
            <w:t>1</w:t>
          </w:r>
          <w:r w:rsidRPr="00DF0A4A">
            <w:rPr>
              <w:rFonts w:cs="Arial"/>
              <w:sz w:val="16"/>
              <w:szCs w:val="16"/>
            </w:rPr>
            <w:fldChar w:fldCharType="end"/>
          </w:r>
          <w:r w:rsidRPr="00DF0A4A">
            <w:rPr>
              <w:rFonts w:cs="Arial"/>
              <w:sz w:val="16"/>
              <w:szCs w:val="16"/>
            </w:rPr>
            <w:t xml:space="preserve"> of </w:t>
          </w:r>
          <w:r w:rsidRPr="00DF0A4A">
            <w:rPr>
              <w:rFonts w:cs="Arial"/>
              <w:sz w:val="16"/>
              <w:szCs w:val="16"/>
            </w:rPr>
            <w:fldChar w:fldCharType="begin"/>
          </w:r>
          <w:r w:rsidRPr="00DF0A4A">
            <w:rPr>
              <w:rFonts w:cs="Arial"/>
              <w:sz w:val="16"/>
              <w:szCs w:val="16"/>
            </w:rPr>
            <w:instrText xml:space="preserve"> NUMPAGES </w:instrText>
          </w:r>
          <w:r w:rsidRPr="00DF0A4A">
            <w:rPr>
              <w:rFonts w:cs="Arial"/>
              <w:sz w:val="16"/>
              <w:szCs w:val="16"/>
            </w:rPr>
            <w:fldChar w:fldCharType="separate"/>
          </w:r>
          <w:r w:rsidR="00A23385">
            <w:rPr>
              <w:rFonts w:cs="Arial"/>
              <w:noProof/>
              <w:sz w:val="16"/>
              <w:szCs w:val="16"/>
            </w:rPr>
            <w:t>2</w:t>
          </w:r>
          <w:r w:rsidRPr="00DF0A4A">
            <w:rPr>
              <w:rFonts w:cs="Arial"/>
              <w:sz w:val="16"/>
              <w:szCs w:val="16"/>
            </w:rPr>
            <w:fldChar w:fldCharType="end"/>
          </w:r>
        </w:p>
      </w:tc>
    </w:tr>
  </w:tbl>
  <w:p w14:paraId="09D1DAD9" w14:textId="77777777" w:rsidR="00BC7675" w:rsidRPr="00BC7675" w:rsidRDefault="00BC7675" w:rsidP="00BC76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F9D43" w14:textId="77777777" w:rsidR="00EA50BA" w:rsidRDefault="00EA5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318FDA" w14:textId="77777777" w:rsidR="001935FB" w:rsidRDefault="001935FB">
      <w:r>
        <w:separator/>
      </w:r>
    </w:p>
  </w:footnote>
  <w:footnote w:type="continuationSeparator" w:id="0">
    <w:p w14:paraId="0D2CB9D2" w14:textId="77777777" w:rsidR="001935FB" w:rsidRDefault="00193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6CE4A" w14:textId="77777777" w:rsidR="00EA50BA" w:rsidRDefault="00EA50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ADA658" w14:textId="77777777" w:rsidR="00BC7675" w:rsidRPr="00206F3E" w:rsidRDefault="00206F3E" w:rsidP="00A86AED">
    <w:pPr>
      <w:pStyle w:val="Header"/>
      <w:rPr>
        <w:b/>
      </w:rPr>
    </w:pPr>
    <w:r w:rsidRPr="00206F3E">
      <w:rPr>
        <w:b/>
      </w:rPr>
      <w:t xml:space="preserve">SECTION </w:t>
    </w:r>
    <w:r w:rsidR="0020179B">
      <w:rPr>
        <w:b/>
      </w:rPr>
      <w:t>27 05 29</w:t>
    </w:r>
    <w:r w:rsidRPr="00206F3E">
      <w:rPr>
        <w:b/>
      </w:rPr>
      <w:t xml:space="preserve"> – </w:t>
    </w:r>
    <w:r w:rsidR="0020179B">
      <w:rPr>
        <w:b/>
      </w:rPr>
      <w:t>HANGERS &amp; SUPPORTS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4C8E6" w14:textId="77777777" w:rsidR="00EA50BA" w:rsidRDefault="00EA5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7880222C"/>
    <w:lvl w:ilvl="0">
      <w:start w:val="1"/>
      <w:numFmt w:val="decimal"/>
      <w:pStyle w:val="Heading1"/>
      <w:lvlText w:val="Part %1 - "/>
      <w:lvlJc w:val="left"/>
      <w:pPr>
        <w:ind w:left="360" w:hanging="360"/>
      </w:pPr>
      <w:rPr>
        <w:rFonts w:hint="default"/>
        <w:b/>
        <w:i w:val="0"/>
        <w:caps/>
        <w:sz w:val="20"/>
        <w:szCs w:val="20"/>
      </w:rPr>
    </w:lvl>
    <w:lvl w:ilvl="1">
      <w:start w:val="1"/>
      <w:numFmt w:val="decimal"/>
      <w:pStyle w:val="Heading2"/>
      <w:lvlText w:val="%1.%2"/>
      <w:lvlJc w:val="left"/>
      <w:pPr>
        <w:tabs>
          <w:tab w:val="num" w:pos="864"/>
        </w:tabs>
        <w:ind w:left="864" w:hanging="864"/>
      </w:pPr>
      <w:rPr>
        <w:rFonts w:ascii="Arial" w:hAnsi="Arial" w:hint="default"/>
        <w:b w:val="0"/>
        <w:i w:val="0"/>
        <w:caps/>
        <w:sz w:val="20"/>
        <w:szCs w:val="20"/>
      </w:rPr>
    </w:lvl>
    <w:lvl w:ilvl="2">
      <w:start w:val="1"/>
      <w:numFmt w:val="upperLetter"/>
      <w:pStyle w:val="Heading3"/>
      <w:lvlText w:val="%3."/>
      <w:lvlJc w:val="left"/>
      <w:pPr>
        <w:tabs>
          <w:tab w:val="num" w:pos="936"/>
        </w:tabs>
        <w:ind w:left="936" w:hanging="576"/>
      </w:pPr>
      <w:rPr>
        <w:rFonts w:ascii="Arial" w:hAnsi="Arial" w:hint="default"/>
        <w:color w:val="auto"/>
        <w:sz w:val="20"/>
        <w:szCs w:val="20"/>
      </w:rPr>
    </w:lvl>
    <w:lvl w:ilvl="3">
      <w:start w:val="1"/>
      <w:numFmt w:val="decimal"/>
      <w:pStyle w:val="Heading4"/>
      <w:lvlText w:val="%4."/>
      <w:lvlJc w:val="left"/>
      <w:pPr>
        <w:tabs>
          <w:tab w:val="num" w:pos="1440"/>
        </w:tabs>
        <w:ind w:left="1440" w:hanging="576"/>
      </w:pPr>
      <w:rPr>
        <w:rFonts w:ascii="Arial" w:hAnsi="Arial" w:hint="default"/>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E5A"/>
    <w:rsid w:val="00022F4B"/>
    <w:rsid w:val="00053BAE"/>
    <w:rsid w:val="00062D02"/>
    <w:rsid w:val="00064BCA"/>
    <w:rsid w:val="000655FF"/>
    <w:rsid w:val="000656B3"/>
    <w:rsid w:val="00070FB1"/>
    <w:rsid w:val="00075F4B"/>
    <w:rsid w:val="00081BCE"/>
    <w:rsid w:val="00082C41"/>
    <w:rsid w:val="000B0399"/>
    <w:rsid w:val="000B08FD"/>
    <w:rsid w:val="000C7EA8"/>
    <w:rsid w:val="0011329E"/>
    <w:rsid w:val="00133302"/>
    <w:rsid w:val="00152F22"/>
    <w:rsid w:val="001670DA"/>
    <w:rsid w:val="00183C27"/>
    <w:rsid w:val="0018413A"/>
    <w:rsid w:val="00187571"/>
    <w:rsid w:val="001935FB"/>
    <w:rsid w:val="001E644B"/>
    <w:rsid w:val="001E7A63"/>
    <w:rsid w:val="0020179B"/>
    <w:rsid w:val="00206F3E"/>
    <w:rsid w:val="0022329A"/>
    <w:rsid w:val="002332D1"/>
    <w:rsid w:val="00234228"/>
    <w:rsid w:val="00245CFA"/>
    <w:rsid w:val="0026282E"/>
    <w:rsid w:val="00264A10"/>
    <w:rsid w:val="00277960"/>
    <w:rsid w:val="00282FD1"/>
    <w:rsid w:val="00296276"/>
    <w:rsid w:val="002976BB"/>
    <w:rsid w:val="002B7964"/>
    <w:rsid w:val="002C079E"/>
    <w:rsid w:val="002E3E0D"/>
    <w:rsid w:val="002F0984"/>
    <w:rsid w:val="0032351B"/>
    <w:rsid w:val="00330E21"/>
    <w:rsid w:val="00331143"/>
    <w:rsid w:val="00341982"/>
    <w:rsid w:val="00352338"/>
    <w:rsid w:val="00354FE9"/>
    <w:rsid w:val="00355F4F"/>
    <w:rsid w:val="003609ED"/>
    <w:rsid w:val="00364420"/>
    <w:rsid w:val="00392D5C"/>
    <w:rsid w:val="003C6DBA"/>
    <w:rsid w:val="003D0C32"/>
    <w:rsid w:val="003D3944"/>
    <w:rsid w:val="003D5323"/>
    <w:rsid w:val="003E2EE5"/>
    <w:rsid w:val="00401244"/>
    <w:rsid w:val="00412818"/>
    <w:rsid w:val="004316B8"/>
    <w:rsid w:val="004334B1"/>
    <w:rsid w:val="00441A40"/>
    <w:rsid w:val="004429B9"/>
    <w:rsid w:val="004549B0"/>
    <w:rsid w:val="004636FB"/>
    <w:rsid w:val="00473558"/>
    <w:rsid w:val="0048323B"/>
    <w:rsid w:val="00484BD9"/>
    <w:rsid w:val="004958CD"/>
    <w:rsid w:val="00496D56"/>
    <w:rsid w:val="00497904"/>
    <w:rsid w:val="004A1830"/>
    <w:rsid w:val="004A22C5"/>
    <w:rsid w:val="004A46CB"/>
    <w:rsid w:val="004B369B"/>
    <w:rsid w:val="004B5378"/>
    <w:rsid w:val="004D0BC2"/>
    <w:rsid w:val="004F5D84"/>
    <w:rsid w:val="00500609"/>
    <w:rsid w:val="00500883"/>
    <w:rsid w:val="005237B4"/>
    <w:rsid w:val="00537423"/>
    <w:rsid w:val="00547526"/>
    <w:rsid w:val="005B4DAE"/>
    <w:rsid w:val="005B4E7F"/>
    <w:rsid w:val="005D6625"/>
    <w:rsid w:val="005E0395"/>
    <w:rsid w:val="005E3A83"/>
    <w:rsid w:val="005E71CA"/>
    <w:rsid w:val="005F41C5"/>
    <w:rsid w:val="0060376F"/>
    <w:rsid w:val="0061316B"/>
    <w:rsid w:val="0061329E"/>
    <w:rsid w:val="0062059F"/>
    <w:rsid w:val="00624BB8"/>
    <w:rsid w:val="00625DAD"/>
    <w:rsid w:val="0062624F"/>
    <w:rsid w:val="00635285"/>
    <w:rsid w:val="00641719"/>
    <w:rsid w:val="006428B1"/>
    <w:rsid w:val="00650725"/>
    <w:rsid w:val="00655586"/>
    <w:rsid w:val="00656BBB"/>
    <w:rsid w:val="00662EA7"/>
    <w:rsid w:val="00666795"/>
    <w:rsid w:val="00676FA1"/>
    <w:rsid w:val="00685CB5"/>
    <w:rsid w:val="00690772"/>
    <w:rsid w:val="006930CE"/>
    <w:rsid w:val="006B5268"/>
    <w:rsid w:val="006B529A"/>
    <w:rsid w:val="006B574C"/>
    <w:rsid w:val="006C5CE3"/>
    <w:rsid w:val="006D1AB4"/>
    <w:rsid w:val="006D427A"/>
    <w:rsid w:val="006D485F"/>
    <w:rsid w:val="006F1E5A"/>
    <w:rsid w:val="006F769E"/>
    <w:rsid w:val="007042AE"/>
    <w:rsid w:val="00711FB4"/>
    <w:rsid w:val="00712365"/>
    <w:rsid w:val="007244B9"/>
    <w:rsid w:val="0073466B"/>
    <w:rsid w:val="007438CC"/>
    <w:rsid w:val="0074658C"/>
    <w:rsid w:val="0075625C"/>
    <w:rsid w:val="0076028D"/>
    <w:rsid w:val="007605D7"/>
    <w:rsid w:val="00770320"/>
    <w:rsid w:val="007909EC"/>
    <w:rsid w:val="0079259F"/>
    <w:rsid w:val="007A2CE2"/>
    <w:rsid w:val="007C0E6E"/>
    <w:rsid w:val="007C7BC8"/>
    <w:rsid w:val="007D2E28"/>
    <w:rsid w:val="007F1C91"/>
    <w:rsid w:val="00800006"/>
    <w:rsid w:val="008036D8"/>
    <w:rsid w:val="00826A19"/>
    <w:rsid w:val="00832D80"/>
    <w:rsid w:val="00841BBA"/>
    <w:rsid w:val="00880221"/>
    <w:rsid w:val="0089738B"/>
    <w:rsid w:val="008A4879"/>
    <w:rsid w:val="008B1A55"/>
    <w:rsid w:val="008C4887"/>
    <w:rsid w:val="008D1B05"/>
    <w:rsid w:val="008D2405"/>
    <w:rsid w:val="008F153A"/>
    <w:rsid w:val="00911330"/>
    <w:rsid w:val="00911682"/>
    <w:rsid w:val="00914745"/>
    <w:rsid w:val="009235A4"/>
    <w:rsid w:val="009237E6"/>
    <w:rsid w:val="00924939"/>
    <w:rsid w:val="0094054F"/>
    <w:rsid w:val="00942BED"/>
    <w:rsid w:val="00960270"/>
    <w:rsid w:val="00967FE6"/>
    <w:rsid w:val="00980E04"/>
    <w:rsid w:val="009841EC"/>
    <w:rsid w:val="009B2ED2"/>
    <w:rsid w:val="009C2024"/>
    <w:rsid w:val="009D5411"/>
    <w:rsid w:val="009E6628"/>
    <w:rsid w:val="009F1AE9"/>
    <w:rsid w:val="00A06BD7"/>
    <w:rsid w:val="00A06E3C"/>
    <w:rsid w:val="00A23385"/>
    <w:rsid w:val="00A50195"/>
    <w:rsid w:val="00A61A72"/>
    <w:rsid w:val="00A86AED"/>
    <w:rsid w:val="00A91A43"/>
    <w:rsid w:val="00AA0A28"/>
    <w:rsid w:val="00AA52D0"/>
    <w:rsid w:val="00AB5169"/>
    <w:rsid w:val="00AB763E"/>
    <w:rsid w:val="00AE456D"/>
    <w:rsid w:val="00AE7F7E"/>
    <w:rsid w:val="00B047CA"/>
    <w:rsid w:val="00B078B2"/>
    <w:rsid w:val="00B1187E"/>
    <w:rsid w:val="00B141A3"/>
    <w:rsid w:val="00B2253B"/>
    <w:rsid w:val="00B34D31"/>
    <w:rsid w:val="00B7054F"/>
    <w:rsid w:val="00B737BD"/>
    <w:rsid w:val="00B77EBB"/>
    <w:rsid w:val="00B86A99"/>
    <w:rsid w:val="00B87B9D"/>
    <w:rsid w:val="00BC0881"/>
    <w:rsid w:val="00BC591D"/>
    <w:rsid w:val="00BC7675"/>
    <w:rsid w:val="00C237C4"/>
    <w:rsid w:val="00C25FD2"/>
    <w:rsid w:val="00C35B67"/>
    <w:rsid w:val="00C42704"/>
    <w:rsid w:val="00C55CC0"/>
    <w:rsid w:val="00C66827"/>
    <w:rsid w:val="00C90EAF"/>
    <w:rsid w:val="00CB0AB5"/>
    <w:rsid w:val="00CC0E4B"/>
    <w:rsid w:val="00CE6816"/>
    <w:rsid w:val="00CF18B1"/>
    <w:rsid w:val="00D120FC"/>
    <w:rsid w:val="00D12528"/>
    <w:rsid w:val="00D30BB2"/>
    <w:rsid w:val="00D448A0"/>
    <w:rsid w:val="00D47125"/>
    <w:rsid w:val="00D6747A"/>
    <w:rsid w:val="00D73E12"/>
    <w:rsid w:val="00D76BC9"/>
    <w:rsid w:val="00D82299"/>
    <w:rsid w:val="00D83290"/>
    <w:rsid w:val="00D870E9"/>
    <w:rsid w:val="00DB0988"/>
    <w:rsid w:val="00DB4695"/>
    <w:rsid w:val="00DC285C"/>
    <w:rsid w:val="00DC65BE"/>
    <w:rsid w:val="00DD3F34"/>
    <w:rsid w:val="00DD44A1"/>
    <w:rsid w:val="00DF736A"/>
    <w:rsid w:val="00E23D7C"/>
    <w:rsid w:val="00E26282"/>
    <w:rsid w:val="00E4073F"/>
    <w:rsid w:val="00E43704"/>
    <w:rsid w:val="00E46B58"/>
    <w:rsid w:val="00E47B3E"/>
    <w:rsid w:val="00E56ADA"/>
    <w:rsid w:val="00E60808"/>
    <w:rsid w:val="00E852EE"/>
    <w:rsid w:val="00E94E3A"/>
    <w:rsid w:val="00E97B80"/>
    <w:rsid w:val="00EA3993"/>
    <w:rsid w:val="00EA50BA"/>
    <w:rsid w:val="00EB0ACA"/>
    <w:rsid w:val="00EB381A"/>
    <w:rsid w:val="00ED0588"/>
    <w:rsid w:val="00F24304"/>
    <w:rsid w:val="00F273B5"/>
    <w:rsid w:val="00F27B24"/>
    <w:rsid w:val="00F322F0"/>
    <w:rsid w:val="00F34A26"/>
    <w:rsid w:val="00F35485"/>
    <w:rsid w:val="00F37033"/>
    <w:rsid w:val="00F623A9"/>
    <w:rsid w:val="00F72C8D"/>
    <w:rsid w:val="00F73250"/>
    <w:rsid w:val="00F764BD"/>
    <w:rsid w:val="00F80174"/>
    <w:rsid w:val="00FA0326"/>
    <w:rsid w:val="00FB0868"/>
    <w:rsid w:val="00FB11C2"/>
    <w:rsid w:val="00FB15F8"/>
    <w:rsid w:val="00FB3207"/>
    <w:rsid w:val="00FD79F4"/>
    <w:rsid w:val="00FE04A7"/>
    <w:rsid w:val="00FE710A"/>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3FD5F457"/>
  <w15:docId w15:val="{57AF9B43-7705-44FE-BF58-43C39FB78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7C4"/>
    <w:pPr>
      <w:keepNext/>
    </w:pPr>
    <w:rPr>
      <w:rFonts w:ascii="Arial" w:hAnsi="Arial"/>
    </w:rPr>
  </w:style>
  <w:style w:type="paragraph" w:styleId="Heading1">
    <w:name w:val="heading 1"/>
    <w:basedOn w:val="Normal"/>
    <w:qFormat/>
    <w:rsid w:val="003D0C32"/>
    <w:pPr>
      <w:numPr>
        <w:numId w:val="22"/>
      </w:numPr>
      <w:tabs>
        <w:tab w:val="left" w:pos="936"/>
      </w:tabs>
      <w:spacing w:before="240" w:after="60"/>
      <w:ind w:left="0" w:firstLine="0"/>
      <w:jc w:val="both"/>
      <w:outlineLvl w:val="0"/>
    </w:pPr>
    <w:rPr>
      <w:b/>
      <w:caps/>
      <w:kern w:val="28"/>
    </w:rPr>
  </w:style>
  <w:style w:type="paragraph" w:styleId="Heading2">
    <w:name w:val="heading 2"/>
    <w:basedOn w:val="Normal"/>
    <w:link w:val="Heading2Char"/>
    <w:qFormat/>
    <w:rsid w:val="00364420"/>
    <w:pPr>
      <w:numPr>
        <w:ilvl w:val="1"/>
        <w:numId w:val="22"/>
      </w:numPr>
      <w:tabs>
        <w:tab w:val="clear" w:pos="864"/>
        <w:tab w:val="left" w:pos="504"/>
      </w:tabs>
      <w:spacing w:before="240" w:after="60"/>
      <w:ind w:left="504" w:hanging="504"/>
      <w:jc w:val="both"/>
      <w:outlineLvl w:val="1"/>
    </w:pPr>
    <w:rPr>
      <w:b/>
      <w:caps/>
    </w:rPr>
  </w:style>
  <w:style w:type="paragraph" w:styleId="Heading3">
    <w:name w:val="heading 3"/>
    <w:basedOn w:val="Normal"/>
    <w:link w:val="Heading3Char"/>
    <w:qFormat/>
    <w:rsid w:val="00D47125"/>
    <w:pPr>
      <w:numPr>
        <w:ilvl w:val="2"/>
        <w:numId w:val="22"/>
      </w:numPr>
      <w:tabs>
        <w:tab w:val="clear" w:pos="936"/>
        <w:tab w:val="left" w:pos="1080"/>
      </w:tabs>
      <w:spacing w:before="240" w:after="60"/>
      <w:ind w:left="1080"/>
      <w:jc w:val="both"/>
      <w:outlineLvl w:val="2"/>
    </w:pPr>
  </w:style>
  <w:style w:type="paragraph" w:styleId="Heading4">
    <w:name w:val="heading 4"/>
    <w:basedOn w:val="Normal"/>
    <w:link w:val="Heading4Char"/>
    <w:qFormat/>
    <w:rsid w:val="008B1A55"/>
    <w:pPr>
      <w:numPr>
        <w:ilvl w:val="3"/>
        <w:numId w:val="22"/>
      </w:numPr>
      <w:tabs>
        <w:tab w:val="left" w:pos="1440"/>
      </w:tabs>
      <w:spacing w:before="120" w:after="120"/>
      <w:ind w:hanging="360"/>
      <w:jc w:val="both"/>
      <w:outlineLvl w:val="3"/>
    </w:pPr>
  </w:style>
  <w:style w:type="paragraph" w:styleId="Heading5">
    <w:name w:val="heading 5"/>
    <w:basedOn w:val="Normal"/>
    <w:qFormat/>
    <w:rsid w:val="00B1187E"/>
    <w:pPr>
      <w:numPr>
        <w:ilvl w:val="4"/>
        <w:numId w:val="22"/>
      </w:numPr>
      <w:tabs>
        <w:tab w:val="clear" w:pos="2016"/>
        <w:tab w:val="left" w:pos="1440"/>
        <w:tab w:val="left" w:pos="1800"/>
      </w:tabs>
      <w:spacing w:before="240" w:after="60"/>
      <w:ind w:left="1800" w:hanging="360"/>
      <w:contextualSpacing/>
      <w:jc w:val="both"/>
      <w:outlineLvl w:val="4"/>
    </w:pPr>
  </w:style>
  <w:style w:type="paragraph" w:styleId="Heading6">
    <w:name w:val="heading 6"/>
    <w:basedOn w:val="Normal"/>
    <w:qFormat/>
    <w:rsid w:val="005D6625"/>
    <w:pPr>
      <w:numPr>
        <w:ilvl w:val="5"/>
        <w:numId w:val="22"/>
      </w:numPr>
      <w:tabs>
        <w:tab w:val="clear" w:pos="2592"/>
        <w:tab w:val="left" w:pos="1440"/>
        <w:tab w:val="left" w:pos="2376"/>
      </w:tabs>
      <w:spacing w:before="240" w:after="60"/>
      <w:ind w:left="2376" w:hanging="360"/>
      <w:contextualSpacing/>
      <w:outlineLvl w:val="5"/>
    </w:pPr>
  </w:style>
  <w:style w:type="paragraph" w:styleId="Heading7">
    <w:name w:val="heading 7"/>
    <w:basedOn w:val="Normal"/>
    <w:qFormat/>
    <w:rsid w:val="00C237C4"/>
    <w:pPr>
      <w:numPr>
        <w:ilvl w:val="6"/>
        <w:numId w:val="22"/>
      </w:numPr>
      <w:tabs>
        <w:tab w:val="left" w:pos="1440"/>
      </w:tabs>
      <w:spacing w:before="240" w:after="60"/>
      <w:contextualSpacing/>
      <w:jc w:val="both"/>
      <w:outlineLvl w:val="6"/>
    </w:pPr>
  </w:style>
  <w:style w:type="paragraph" w:styleId="Heading8">
    <w:name w:val="heading 8"/>
    <w:basedOn w:val="Normal"/>
    <w:next w:val="Normal"/>
    <w:qFormat/>
    <w:rsid w:val="00C237C4"/>
    <w:pPr>
      <w:tabs>
        <w:tab w:val="left" w:pos="1440"/>
      </w:tabs>
      <w:spacing w:before="240" w:after="60"/>
      <w:jc w:val="both"/>
      <w:outlineLvl w:val="7"/>
    </w:pPr>
  </w:style>
  <w:style w:type="paragraph" w:styleId="Heading9">
    <w:name w:val="heading 9"/>
    <w:basedOn w:val="Normal"/>
    <w:next w:val="Normal"/>
    <w:qFormat/>
    <w:rsid w:val="00C237C4"/>
    <w:pPr>
      <w:tabs>
        <w:tab w:val="left" w:pos="1440"/>
      </w:tabs>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uiPriority w:val="59"/>
    <w:rsid w:val="00967FE6"/>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JUST">
    <w:name w:val="RJUST"/>
    <w:basedOn w:val="Normal"/>
    <w:rsid w:val="00FA0326"/>
    <w:pPr>
      <w:keepNext w:val="0"/>
      <w:jc w:val="right"/>
    </w:pPr>
    <w:rPr>
      <w:rFonts w:ascii="Times New Roman" w:hAnsi="Times New Roman"/>
    </w:rPr>
  </w:style>
  <w:style w:type="character" w:customStyle="1" w:styleId="HeaderChar">
    <w:name w:val="Header Char"/>
    <w:basedOn w:val="DefaultParagraphFont"/>
    <w:link w:val="Header"/>
    <w:rsid w:val="00F322F0"/>
    <w:rPr>
      <w:rFonts w:ascii="Arial" w:hAnsi="Arial"/>
      <w:lang w:val="en-US" w:eastAsia="en-US" w:bidi="ar-SA"/>
    </w:rPr>
  </w:style>
  <w:style w:type="paragraph" w:styleId="BalloonText">
    <w:name w:val="Balloon Text"/>
    <w:basedOn w:val="Normal"/>
    <w:semiHidden/>
    <w:rsid w:val="0074658C"/>
    <w:rPr>
      <w:rFonts w:ascii="Tahoma" w:hAnsi="Tahoma" w:cs="Tahoma"/>
      <w:sz w:val="16"/>
      <w:szCs w:val="16"/>
    </w:rPr>
  </w:style>
  <w:style w:type="character" w:customStyle="1" w:styleId="NAM">
    <w:name w:val="NAM"/>
    <w:basedOn w:val="DefaultParagraphFont"/>
    <w:rsid w:val="0011329E"/>
  </w:style>
  <w:style w:type="character" w:customStyle="1" w:styleId="Heading3Char">
    <w:name w:val="Heading 3 Char"/>
    <w:basedOn w:val="DefaultParagraphFont"/>
    <w:link w:val="Heading3"/>
    <w:rsid w:val="00D47125"/>
    <w:rPr>
      <w:rFonts w:ascii="Arial" w:hAnsi="Arial"/>
    </w:rPr>
  </w:style>
  <w:style w:type="character" w:styleId="CommentReference">
    <w:name w:val="annotation reference"/>
    <w:basedOn w:val="DefaultParagraphFont"/>
    <w:rsid w:val="009841EC"/>
    <w:rPr>
      <w:sz w:val="16"/>
      <w:szCs w:val="16"/>
    </w:rPr>
  </w:style>
  <w:style w:type="paragraph" w:styleId="CommentText">
    <w:name w:val="annotation text"/>
    <w:basedOn w:val="Normal"/>
    <w:link w:val="CommentTextChar"/>
    <w:rsid w:val="009841EC"/>
  </w:style>
  <w:style w:type="character" w:customStyle="1" w:styleId="CommentTextChar">
    <w:name w:val="Comment Text Char"/>
    <w:basedOn w:val="DefaultParagraphFont"/>
    <w:link w:val="CommentText"/>
    <w:rsid w:val="009841EC"/>
    <w:rPr>
      <w:rFonts w:ascii="Arial" w:hAnsi="Arial"/>
    </w:rPr>
  </w:style>
  <w:style w:type="paragraph" w:styleId="CommentSubject">
    <w:name w:val="annotation subject"/>
    <w:basedOn w:val="CommentText"/>
    <w:next w:val="CommentText"/>
    <w:link w:val="CommentSubjectChar"/>
    <w:rsid w:val="009841EC"/>
    <w:rPr>
      <w:b/>
      <w:bCs/>
    </w:rPr>
  </w:style>
  <w:style w:type="character" w:customStyle="1" w:styleId="CommentSubjectChar">
    <w:name w:val="Comment Subject Char"/>
    <w:basedOn w:val="CommentTextChar"/>
    <w:link w:val="CommentSubject"/>
    <w:rsid w:val="009841EC"/>
    <w:rPr>
      <w:rFonts w:ascii="Arial" w:hAnsi="Arial"/>
      <w:b/>
      <w:bCs/>
    </w:rPr>
  </w:style>
  <w:style w:type="character" w:customStyle="1" w:styleId="Heading4Char">
    <w:name w:val="Heading 4 Char"/>
    <w:basedOn w:val="DefaultParagraphFont"/>
    <w:link w:val="Heading4"/>
    <w:rsid w:val="008B1A55"/>
    <w:rPr>
      <w:rFonts w:ascii="Arial" w:hAnsi="Arial"/>
    </w:rPr>
  </w:style>
  <w:style w:type="character" w:customStyle="1" w:styleId="SI">
    <w:name w:val="SI"/>
    <w:basedOn w:val="DefaultParagraphFont"/>
    <w:rsid w:val="007244B9"/>
    <w:rPr>
      <w:color w:val="008080"/>
    </w:rPr>
  </w:style>
  <w:style w:type="character" w:customStyle="1" w:styleId="IP">
    <w:name w:val="IP"/>
    <w:basedOn w:val="DefaultParagraphFont"/>
    <w:rsid w:val="007244B9"/>
    <w:rPr>
      <w:color w:val="FF0000"/>
    </w:rPr>
  </w:style>
  <w:style w:type="character" w:customStyle="1" w:styleId="Heading2Char">
    <w:name w:val="Heading 2 Char"/>
    <w:basedOn w:val="DefaultParagraphFont"/>
    <w:link w:val="Heading2"/>
    <w:rsid w:val="00364420"/>
    <w:rPr>
      <w:rFonts w:ascii="Arial" w:hAnsi="Arial"/>
      <w:b/>
      <w:caps/>
    </w:rPr>
  </w:style>
  <w:style w:type="table" w:customStyle="1" w:styleId="TableGrid2">
    <w:name w:val="Table Grid2"/>
    <w:basedOn w:val="TableNormal"/>
    <w:next w:val="TableGrid"/>
    <w:uiPriority w:val="59"/>
    <w:rsid w:val="00BC7675"/>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170485">
      <w:bodyDiv w:val="1"/>
      <w:marLeft w:val="0"/>
      <w:marRight w:val="0"/>
      <w:marTop w:val="0"/>
      <w:marBottom w:val="0"/>
      <w:divBdr>
        <w:top w:val="none" w:sz="0" w:space="0" w:color="auto"/>
        <w:left w:val="none" w:sz="0" w:space="0" w:color="auto"/>
        <w:bottom w:val="none" w:sz="0" w:space="0" w:color="auto"/>
        <w:right w:val="none" w:sz="0" w:space="0" w:color="auto"/>
      </w:divBdr>
    </w:div>
    <w:div w:id="16217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43a6738185705e9c98228ea53df51b1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de724b5884d3bf9d9576b0659ce3f60"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Props1.xml><?xml version="1.0" encoding="utf-8"?>
<ds:datastoreItem xmlns:ds="http://schemas.openxmlformats.org/officeDocument/2006/customXml" ds:itemID="{E266AC3F-34D2-4D9E-B214-61DFA0FB7985}">
  <ds:schemaRefs>
    <ds:schemaRef ds:uri="http://schemas.openxmlformats.org/officeDocument/2006/bibliography"/>
  </ds:schemaRefs>
</ds:datastoreItem>
</file>

<file path=customXml/itemProps2.xml><?xml version="1.0" encoding="utf-8"?>
<ds:datastoreItem xmlns:ds="http://schemas.openxmlformats.org/officeDocument/2006/customXml" ds:itemID="{6B6143D9-54CA-4B7B-99C8-19DD5AEC39F5}"/>
</file>

<file path=customXml/itemProps3.xml><?xml version="1.0" encoding="utf-8"?>
<ds:datastoreItem xmlns:ds="http://schemas.openxmlformats.org/officeDocument/2006/customXml" ds:itemID="{6A6F207F-EB6F-47A4-8CCF-140BA7976180}"/>
</file>

<file path=customXml/itemProps4.xml><?xml version="1.0" encoding="utf-8"?>
<ds:datastoreItem xmlns:ds="http://schemas.openxmlformats.org/officeDocument/2006/customXml" ds:itemID="{3D6908F9-1D42-4B6A-8F94-85B001686BCF}"/>
</file>

<file path=docProps/app.xml><?xml version="1.0" encoding="utf-8"?>
<Properties xmlns="http://schemas.openxmlformats.org/officeDocument/2006/extended-properties" xmlns:vt="http://schemas.openxmlformats.org/officeDocument/2006/docPropsVTypes">
  <Template>Normal.dotm</Template>
  <TotalTime>7</TotalTime>
  <Pages>2</Pages>
  <Words>288</Words>
  <Characters>1580</Characters>
  <Application>Microsoft Office Word</Application>
  <DocSecurity>0</DocSecurity>
  <Lines>38</Lines>
  <Paragraphs>33</Paragraphs>
  <ScaleCrop>false</ScaleCrop>
  <HeadingPairs>
    <vt:vector size="2" baseType="variant">
      <vt:variant>
        <vt:lpstr>Title</vt:lpstr>
      </vt:variant>
      <vt:variant>
        <vt:i4>1</vt:i4>
      </vt:variant>
    </vt:vector>
  </HeadingPairs>
  <TitlesOfParts>
    <vt:vector size="1" baseType="lpstr">
      <vt:lpstr>SECTION 15030</vt:lpstr>
    </vt:vector>
  </TitlesOfParts>
  <Company>UNL</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15030</dc:title>
  <dc:creator>UNL</dc:creator>
  <cp:lastModifiedBy>Doug Grieser</cp:lastModifiedBy>
  <cp:revision>25</cp:revision>
  <cp:lastPrinted>2009-03-05T22:14:00Z</cp:lastPrinted>
  <dcterms:created xsi:type="dcterms:W3CDTF">2013-09-24T20:59:00Z</dcterms:created>
  <dcterms:modified xsi:type="dcterms:W3CDTF">2020-10-14T03:33:00Z</dcterms:modified>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ies>
</file>